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7201" w14:textId="77777777" w:rsidR="00D62021" w:rsidRPr="00A078DD" w:rsidRDefault="00D62021" w:rsidP="00D62021">
      <w:pPr>
        <w:pStyle w:val="Bezproreda"/>
        <w:jc w:val="center"/>
        <w:rPr>
          <w:rFonts w:ascii="Times New Roman" w:hAnsi="Times New Roman"/>
          <w:b/>
          <w:bCs/>
          <w:sz w:val="21"/>
          <w:szCs w:val="21"/>
        </w:rPr>
      </w:pPr>
      <w:r w:rsidRPr="00A078DD">
        <w:rPr>
          <w:rFonts w:ascii="Times New Roman" w:hAnsi="Times New Roman"/>
          <w:b/>
          <w:bCs/>
          <w:sz w:val="21"/>
          <w:szCs w:val="21"/>
        </w:rPr>
        <w:t>ZAPISNIK</w:t>
      </w:r>
    </w:p>
    <w:p w14:paraId="0DA19570" w14:textId="20814012" w:rsidR="00D62021" w:rsidRPr="00B701AC" w:rsidRDefault="00D62021" w:rsidP="00D62021">
      <w:pPr>
        <w:pStyle w:val="Bezproreda"/>
        <w:jc w:val="both"/>
        <w:rPr>
          <w:rFonts w:ascii="Times New Roman" w:hAnsi="Times New Roman"/>
          <w:bCs/>
          <w:iCs/>
          <w:color w:val="000000"/>
          <w:sz w:val="21"/>
          <w:szCs w:val="21"/>
        </w:rPr>
      </w:pPr>
      <w:r w:rsidRPr="00B701AC">
        <w:rPr>
          <w:rFonts w:ascii="Times New Roman" w:hAnsi="Times New Roman"/>
          <w:iCs/>
          <w:color w:val="000000"/>
          <w:sz w:val="21"/>
          <w:szCs w:val="21"/>
        </w:rPr>
        <w:t xml:space="preserve">s </w:t>
      </w:r>
      <w:r w:rsidR="00D74199" w:rsidRPr="00B701AC">
        <w:rPr>
          <w:rFonts w:ascii="Times New Roman" w:hAnsi="Times New Roman"/>
          <w:iCs/>
          <w:color w:val="000000"/>
          <w:sz w:val="21"/>
          <w:szCs w:val="21"/>
        </w:rPr>
        <w:t>6</w:t>
      </w:r>
      <w:r w:rsidRPr="00B701AC">
        <w:rPr>
          <w:rFonts w:ascii="Times New Roman" w:hAnsi="Times New Roman"/>
          <w:iCs/>
          <w:color w:val="000000"/>
          <w:sz w:val="21"/>
          <w:szCs w:val="21"/>
        </w:rPr>
        <w:t>.</w:t>
      </w:r>
      <w:r w:rsidR="00D74199" w:rsidRPr="00B701AC">
        <w:rPr>
          <w:rFonts w:ascii="Times New Roman" w:hAnsi="Times New Roman"/>
          <w:iCs/>
          <w:color w:val="000000"/>
          <w:sz w:val="21"/>
          <w:szCs w:val="21"/>
        </w:rPr>
        <w:t xml:space="preserve"> (izvanredne)</w:t>
      </w:r>
      <w:r w:rsidRPr="00B701AC">
        <w:rPr>
          <w:rFonts w:ascii="Times New Roman" w:hAnsi="Times New Roman"/>
          <w:iCs/>
          <w:color w:val="000000"/>
          <w:sz w:val="21"/>
          <w:szCs w:val="21"/>
        </w:rPr>
        <w:t xml:space="preserve"> sjednice Općinskog vijeća Općine Sukošan održane </w:t>
      </w:r>
      <w:r w:rsidR="00D74199" w:rsidRPr="00B701AC">
        <w:rPr>
          <w:rFonts w:ascii="Times New Roman" w:hAnsi="Times New Roman"/>
          <w:iCs/>
          <w:color w:val="000000"/>
          <w:sz w:val="21"/>
          <w:szCs w:val="21"/>
        </w:rPr>
        <w:t>16</w:t>
      </w:r>
      <w:r w:rsidRPr="00B701AC">
        <w:rPr>
          <w:rFonts w:ascii="Times New Roman" w:hAnsi="Times New Roman"/>
          <w:iCs/>
          <w:color w:val="000000"/>
          <w:sz w:val="21"/>
          <w:szCs w:val="21"/>
        </w:rPr>
        <w:t xml:space="preserve">. </w:t>
      </w:r>
      <w:r w:rsidR="00746148" w:rsidRPr="00B701AC">
        <w:rPr>
          <w:rFonts w:ascii="Times New Roman" w:hAnsi="Times New Roman"/>
          <w:iCs/>
          <w:color w:val="000000"/>
          <w:sz w:val="21"/>
          <w:szCs w:val="21"/>
        </w:rPr>
        <w:t xml:space="preserve">prosinca </w:t>
      </w:r>
      <w:r w:rsidRPr="00B701AC">
        <w:rPr>
          <w:rFonts w:ascii="Times New Roman" w:hAnsi="Times New Roman"/>
          <w:iCs/>
          <w:color w:val="000000"/>
          <w:sz w:val="21"/>
          <w:szCs w:val="21"/>
        </w:rPr>
        <w:t>2025. godine, s početkom u 19,00 sati u Općinskoj vijećnici Općine Sukošan.</w:t>
      </w:r>
    </w:p>
    <w:p w14:paraId="0AEEB3F2" w14:textId="7876BAC5" w:rsidR="00D62021" w:rsidRPr="00B701AC" w:rsidRDefault="00D62021" w:rsidP="00D62021">
      <w:pPr>
        <w:pStyle w:val="Bezproreda"/>
        <w:jc w:val="both"/>
        <w:rPr>
          <w:rFonts w:ascii="Times New Roman" w:hAnsi="Times New Roman"/>
          <w:sz w:val="21"/>
          <w:szCs w:val="21"/>
        </w:rPr>
      </w:pPr>
      <w:r w:rsidRPr="00B701AC">
        <w:rPr>
          <w:rFonts w:ascii="Times New Roman" w:hAnsi="Times New Roman"/>
          <w:b/>
          <w:bCs/>
          <w:sz w:val="21"/>
          <w:szCs w:val="21"/>
        </w:rPr>
        <w:t xml:space="preserve">NAZOČNI:  </w:t>
      </w:r>
      <w:r w:rsidRPr="00B701AC">
        <w:rPr>
          <w:rFonts w:ascii="Times New Roman" w:hAnsi="Times New Roman"/>
          <w:sz w:val="21"/>
          <w:szCs w:val="21"/>
        </w:rPr>
        <w:t xml:space="preserve">Ante Martinović, Hrvoje Puljiz, Marino Brkić, Denis </w:t>
      </w:r>
      <w:proofErr w:type="spellStart"/>
      <w:r w:rsidRPr="00B701AC">
        <w:rPr>
          <w:rFonts w:ascii="Times New Roman" w:hAnsi="Times New Roman"/>
          <w:sz w:val="21"/>
          <w:szCs w:val="21"/>
        </w:rPr>
        <w:t>Protić</w:t>
      </w:r>
      <w:proofErr w:type="spellEnd"/>
      <w:r w:rsidRPr="00B701AC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B701AC">
        <w:rPr>
          <w:rFonts w:ascii="Times New Roman" w:hAnsi="Times New Roman"/>
          <w:sz w:val="21"/>
          <w:szCs w:val="21"/>
        </w:rPr>
        <w:t>Mojmir</w:t>
      </w:r>
      <w:proofErr w:type="spellEnd"/>
      <w:r w:rsidRPr="00B701AC">
        <w:rPr>
          <w:rFonts w:ascii="Times New Roman" w:hAnsi="Times New Roman"/>
          <w:sz w:val="21"/>
          <w:szCs w:val="21"/>
        </w:rPr>
        <w:t xml:space="preserve"> Torbarina, </w:t>
      </w:r>
      <w:r w:rsidR="00CE2AE5" w:rsidRPr="00B701AC">
        <w:rPr>
          <w:rFonts w:ascii="Times New Roman" w:hAnsi="Times New Roman"/>
          <w:sz w:val="21"/>
          <w:szCs w:val="21"/>
        </w:rPr>
        <w:t xml:space="preserve">Tonći </w:t>
      </w:r>
      <w:proofErr w:type="spellStart"/>
      <w:r w:rsidR="00CE2AE5" w:rsidRPr="00B701AC">
        <w:rPr>
          <w:rFonts w:ascii="Times New Roman" w:hAnsi="Times New Roman"/>
          <w:sz w:val="21"/>
          <w:szCs w:val="21"/>
        </w:rPr>
        <w:t>Grdović</w:t>
      </w:r>
      <w:proofErr w:type="spellEnd"/>
      <w:r w:rsidRPr="00B701AC">
        <w:rPr>
          <w:rFonts w:ascii="Times New Roman" w:hAnsi="Times New Roman"/>
          <w:sz w:val="21"/>
          <w:szCs w:val="21"/>
        </w:rPr>
        <w:t xml:space="preserve">, Stipana Banić, Tomislav Dražić, Josip Torbarina, Nino </w:t>
      </w:r>
      <w:proofErr w:type="spellStart"/>
      <w:r w:rsidRPr="00B701AC">
        <w:rPr>
          <w:rFonts w:ascii="Times New Roman" w:hAnsi="Times New Roman"/>
          <w:sz w:val="21"/>
          <w:szCs w:val="21"/>
        </w:rPr>
        <w:t>Keran</w:t>
      </w:r>
      <w:proofErr w:type="spellEnd"/>
      <w:r w:rsidR="00746148" w:rsidRPr="00B701AC">
        <w:rPr>
          <w:rFonts w:ascii="Times New Roman" w:hAnsi="Times New Roman"/>
          <w:sz w:val="21"/>
          <w:szCs w:val="21"/>
        </w:rPr>
        <w:t>, Ante Martinac</w:t>
      </w:r>
      <w:r w:rsidRPr="00B701AC">
        <w:rPr>
          <w:rFonts w:ascii="Times New Roman" w:hAnsi="Times New Roman"/>
          <w:sz w:val="21"/>
          <w:szCs w:val="21"/>
        </w:rPr>
        <w:t xml:space="preserve"> i Marin </w:t>
      </w:r>
      <w:proofErr w:type="spellStart"/>
      <w:r w:rsidRPr="00B701AC">
        <w:rPr>
          <w:rFonts w:ascii="Times New Roman" w:hAnsi="Times New Roman"/>
          <w:sz w:val="21"/>
          <w:szCs w:val="21"/>
        </w:rPr>
        <w:t>Keran</w:t>
      </w:r>
      <w:proofErr w:type="spellEnd"/>
      <w:r w:rsidRPr="00B701AC">
        <w:rPr>
          <w:rFonts w:ascii="Times New Roman" w:hAnsi="Times New Roman"/>
          <w:sz w:val="21"/>
          <w:szCs w:val="21"/>
        </w:rPr>
        <w:t>.</w:t>
      </w:r>
    </w:p>
    <w:p w14:paraId="0F1A73F8" w14:textId="0118BDD3" w:rsidR="00D74199" w:rsidRPr="00B701AC" w:rsidRDefault="00D74199" w:rsidP="00D62021">
      <w:pPr>
        <w:pStyle w:val="Bezproreda"/>
        <w:jc w:val="both"/>
        <w:rPr>
          <w:rFonts w:ascii="Times New Roman" w:hAnsi="Times New Roman"/>
          <w:b/>
          <w:bCs/>
          <w:sz w:val="21"/>
          <w:szCs w:val="21"/>
        </w:rPr>
      </w:pPr>
      <w:r w:rsidRPr="00B701AC">
        <w:rPr>
          <w:rFonts w:ascii="Times New Roman" w:hAnsi="Times New Roman"/>
          <w:b/>
          <w:bCs/>
          <w:sz w:val="21"/>
          <w:szCs w:val="21"/>
        </w:rPr>
        <w:t>ODSUTNI:</w:t>
      </w:r>
      <w:r w:rsidR="00207675" w:rsidRPr="00B701AC">
        <w:rPr>
          <w:rFonts w:ascii="Times New Roman" w:hAnsi="Times New Roman"/>
          <w:sz w:val="21"/>
          <w:szCs w:val="21"/>
        </w:rPr>
        <w:t xml:space="preserve"> Tony Sime </w:t>
      </w:r>
      <w:proofErr w:type="spellStart"/>
      <w:r w:rsidR="00207675" w:rsidRPr="00B701AC">
        <w:rPr>
          <w:rFonts w:ascii="Times New Roman" w:hAnsi="Times New Roman"/>
          <w:sz w:val="21"/>
          <w:szCs w:val="21"/>
        </w:rPr>
        <w:t>Gašparović</w:t>
      </w:r>
      <w:proofErr w:type="spellEnd"/>
      <w:r w:rsidR="00207675" w:rsidRPr="00B701AC">
        <w:rPr>
          <w:rFonts w:ascii="Times New Roman" w:hAnsi="Times New Roman"/>
          <w:sz w:val="21"/>
          <w:szCs w:val="21"/>
        </w:rPr>
        <w:t>.</w:t>
      </w:r>
    </w:p>
    <w:p w14:paraId="1D29B39D" w14:textId="09168E46" w:rsidR="00D62021" w:rsidRPr="00B701AC" w:rsidRDefault="00D62021" w:rsidP="00D62021">
      <w:pPr>
        <w:pStyle w:val="Bezproreda"/>
        <w:jc w:val="both"/>
        <w:rPr>
          <w:rFonts w:ascii="Times New Roman" w:hAnsi="Times New Roman"/>
          <w:bCs/>
          <w:i/>
          <w:sz w:val="21"/>
          <w:szCs w:val="21"/>
        </w:rPr>
      </w:pPr>
      <w:r w:rsidRPr="00B701AC">
        <w:rPr>
          <w:rFonts w:ascii="Times New Roman" w:hAnsi="Times New Roman"/>
          <w:b/>
          <w:bCs/>
          <w:sz w:val="21"/>
          <w:szCs w:val="21"/>
        </w:rPr>
        <w:t>OSTALI NAZOČNI:</w:t>
      </w:r>
      <w:r w:rsidRPr="00B701AC">
        <w:rPr>
          <w:rFonts w:ascii="Times New Roman" w:hAnsi="Times New Roman"/>
          <w:sz w:val="21"/>
          <w:szCs w:val="21"/>
        </w:rPr>
        <w:t xml:space="preserve"> Načelnik Općine Sukošan Andrija Vanjak</w:t>
      </w:r>
      <w:r w:rsidR="002C7443" w:rsidRPr="00B701AC">
        <w:rPr>
          <w:rFonts w:ascii="Times New Roman" w:hAnsi="Times New Roman"/>
          <w:sz w:val="21"/>
          <w:szCs w:val="21"/>
        </w:rPr>
        <w:t>.</w:t>
      </w:r>
    </w:p>
    <w:p w14:paraId="55EC8BFA" w14:textId="77777777" w:rsidR="00D13B2E" w:rsidRPr="00B701AC" w:rsidRDefault="00D13B2E" w:rsidP="00D13B2E">
      <w:pPr>
        <w:pStyle w:val="Bezproreda"/>
        <w:jc w:val="both"/>
        <w:rPr>
          <w:rFonts w:ascii="Times New Roman" w:hAnsi="Times New Roman"/>
          <w:bCs/>
          <w:sz w:val="21"/>
          <w:szCs w:val="21"/>
        </w:rPr>
      </w:pPr>
    </w:p>
    <w:p w14:paraId="0EE8BBEC" w14:textId="1F523E79" w:rsidR="00F96729" w:rsidRPr="00B701AC" w:rsidRDefault="00F96729" w:rsidP="00F96729">
      <w:pPr>
        <w:jc w:val="both"/>
        <w:rPr>
          <w:bCs/>
          <w:iCs/>
          <w:sz w:val="21"/>
          <w:szCs w:val="21"/>
        </w:rPr>
      </w:pPr>
      <w:r w:rsidRPr="00B701AC">
        <w:rPr>
          <w:iCs/>
          <w:sz w:val="21"/>
          <w:szCs w:val="21"/>
        </w:rPr>
        <w:t>Predsjednik Općinskog vijeća otvara sjednicu te prije predlaganja Dnevnog reda daje riječ Predsjedniku Mandatnog povjerenstva</w:t>
      </w:r>
      <w:r w:rsidRPr="00B701AC">
        <w:rPr>
          <w:bCs/>
          <w:iCs/>
          <w:sz w:val="21"/>
          <w:szCs w:val="21"/>
        </w:rPr>
        <w:t xml:space="preserve"> radi podnošenja izvješća o promjenama u sastavu Općinskog vijeća.</w:t>
      </w:r>
    </w:p>
    <w:p w14:paraId="1DCDC710" w14:textId="6A5D5069" w:rsidR="00F96729" w:rsidRPr="00B701AC" w:rsidRDefault="00F96729" w:rsidP="00F96729">
      <w:pPr>
        <w:jc w:val="both"/>
        <w:rPr>
          <w:sz w:val="21"/>
          <w:szCs w:val="21"/>
        </w:rPr>
      </w:pPr>
      <w:r w:rsidRPr="00B701AC">
        <w:rPr>
          <w:bCs/>
          <w:iCs/>
          <w:sz w:val="21"/>
          <w:szCs w:val="21"/>
        </w:rPr>
        <w:t xml:space="preserve">Predsjednik Mandatnog povjerenstva Marin </w:t>
      </w:r>
      <w:proofErr w:type="spellStart"/>
      <w:r w:rsidRPr="00B701AC">
        <w:rPr>
          <w:bCs/>
          <w:iCs/>
          <w:sz w:val="21"/>
          <w:szCs w:val="21"/>
        </w:rPr>
        <w:t>Keran</w:t>
      </w:r>
      <w:proofErr w:type="spellEnd"/>
      <w:r w:rsidRPr="00B701AC">
        <w:rPr>
          <w:bCs/>
          <w:iCs/>
          <w:sz w:val="21"/>
          <w:szCs w:val="21"/>
        </w:rPr>
        <w:t xml:space="preserve"> navodi</w:t>
      </w:r>
      <w:r w:rsidRPr="00B701AC">
        <w:rPr>
          <w:sz w:val="21"/>
          <w:szCs w:val="21"/>
        </w:rPr>
        <w:t xml:space="preserve"> da je</w:t>
      </w:r>
      <w:r w:rsidRPr="00B701AC">
        <w:rPr>
          <w:sz w:val="21"/>
          <w:szCs w:val="21"/>
          <w:lang w:eastAsia="hr-HR"/>
        </w:rPr>
        <w:t xml:space="preserve"> Stjepan </w:t>
      </w:r>
      <w:proofErr w:type="spellStart"/>
      <w:r w:rsidRPr="00B701AC">
        <w:rPr>
          <w:sz w:val="21"/>
          <w:szCs w:val="21"/>
          <w:lang w:eastAsia="hr-HR"/>
        </w:rPr>
        <w:t>Dević</w:t>
      </w:r>
      <w:proofErr w:type="spellEnd"/>
      <w:r w:rsidRPr="00B701AC">
        <w:rPr>
          <w:sz w:val="21"/>
          <w:szCs w:val="21"/>
          <w:lang w:eastAsia="hr-HR"/>
        </w:rPr>
        <w:t xml:space="preserve"> vijećnik Općinskog vijeća Općine Sukošan izabran s </w:t>
      </w:r>
      <w:r w:rsidRPr="00B701AC">
        <w:rPr>
          <w:bCs/>
          <w:sz w:val="21"/>
          <w:szCs w:val="21"/>
          <w:lang w:val="en-US" w:eastAsia="hr-HR"/>
        </w:rPr>
        <w:t>KANDIDACIJSKE LISTE GRUPE BIRAČA</w:t>
      </w:r>
      <w:r w:rsidRPr="00B701AC">
        <w:rPr>
          <w:bCs/>
          <w:sz w:val="21"/>
          <w:szCs w:val="21"/>
          <w:lang w:eastAsia="hr-HR"/>
        </w:rPr>
        <w:t xml:space="preserve"> </w:t>
      </w:r>
      <w:r w:rsidRPr="00B701AC">
        <w:rPr>
          <w:sz w:val="21"/>
          <w:szCs w:val="21"/>
          <w:lang w:eastAsia="hr-HR"/>
        </w:rPr>
        <w:t>dana 11. prosinca</w:t>
      </w:r>
      <w:r w:rsidR="001D0981">
        <w:rPr>
          <w:sz w:val="21"/>
          <w:szCs w:val="21"/>
          <w:lang w:eastAsia="hr-HR"/>
        </w:rPr>
        <w:t xml:space="preserve"> </w:t>
      </w:r>
      <w:r w:rsidRPr="00B701AC">
        <w:rPr>
          <w:sz w:val="21"/>
          <w:szCs w:val="21"/>
          <w:lang w:eastAsia="hr-HR"/>
        </w:rPr>
        <w:t>2025. godine, predsjedniku Općinskog vijeća Općine Sukošan podnio pisanu ostavku iz osobnih razloga na dužnost vijećnika Općinskog vijeća Općine Sukošan sukladno članku 80. stavka. 1. točke 1. Zakona o lokalnim izborima („Narodne novine“ broj 144/12, 121/16, 98/19, 42/20, 144/20 i 37/21).</w:t>
      </w:r>
      <w:r w:rsidRPr="00B701AC">
        <w:rPr>
          <w:sz w:val="21"/>
          <w:szCs w:val="21"/>
        </w:rPr>
        <w:t xml:space="preserve"> </w:t>
      </w:r>
      <w:r w:rsidR="001D0981">
        <w:rPr>
          <w:sz w:val="21"/>
          <w:szCs w:val="21"/>
        </w:rPr>
        <w:t>Na temelju</w:t>
      </w:r>
      <w:r w:rsidRPr="00B701AC">
        <w:rPr>
          <w:sz w:val="21"/>
          <w:szCs w:val="21"/>
        </w:rPr>
        <w:t xml:space="preserve"> članka 81. stavka 4. Zakona o lokalnim izborima („Narodne novine“ broj 144/12, 121/16, 98/19, 42/20, 144/20 i 37/21), člana predstavničkog tijela izabranog na kandidacijskoj listi grupe birača zamjenjuje prvi sljedeći neizabrani kandidat s iste liste a to je T</w:t>
      </w:r>
      <w:r w:rsidR="00212A97" w:rsidRPr="00B701AC">
        <w:rPr>
          <w:sz w:val="21"/>
          <w:szCs w:val="21"/>
        </w:rPr>
        <w:t xml:space="preserve">onći </w:t>
      </w:r>
      <w:proofErr w:type="spellStart"/>
      <w:r w:rsidR="00212A97" w:rsidRPr="00B701AC">
        <w:rPr>
          <w:sz w:val="21"/>
          <w:szCs w:val="21"/>
        </w:rPr>
        <w:t>Grdović</w:t>
      </w:r>
      <w:proofErr w:type="spellEnd"/>
      <w:r w:rsidR="00212A97" w:rsidRPr="00B701AC">
        <w:rPr>
          <w:sz w:val="21"/>
          <w:szCs w:val="21"/>
        </w:rPr>
        <w:t>.</w:t>
      </w:r>
      <w:r w:rsidRPr="00B701AC">
        <w:rPr>
          <w:sz w:val="21"/>
          <w:szCs w:val="21"/>
        </w:rPr>
        <w:t xml:space="preserve"> </w:t>
      </w:r>
    </w:p>
    <w:p w14:paraId="7A5A76DE" w14:textId="77777777" w:rsidR="00F96729" w:rsidRPr="00B701AC" w:rsidRDefault="00F96729" w:rsidP="00F96729">
      <w:pPr>
        <w:jc w:val="both"/>
        <w:rPr>
          <w:sz w:val="21"/>
          <w:szCs w:val="21"/>
        </w:rPr>
      </w:pPr>
    </w:p>
    <w:p w14:paraId="7B8F1C7B" w14:textId="77777777" w:rsidR="00F96729" w:rsidRPr="00B701AC" w:rsidRDefault="00F96729" w:rsidP="00F96729">
      <w:pPr>
        <w:jc w:val="both"/>
        <w:rPr>
          <w:sz w:val="21"/>
          <w:szCs w:val="21"/>
          <w:lang w:eastAsia="hr-HR"/>
        </w:rPr>
      </w:pPr>
      <w:r w:rsidRPr="00B701AC">
        <w:rPr>
          <w:sz w:val="21"/>
          <w:szCs w:val="21"/>
        </w:rPr>
        <w:t>Nakon podnesenog izvješća predsjednika Mandatnog povjerenstva Predsjednik Općinskog vijeća Ante Martinović</w:t>
      </w:r>
      <w:r w:rsidRPr="00B701AC">
        <w:rPr>
          <w:sz w:val="21"/>
          <w:szCs w:val="21"/>
          <w:lang w:eastAsia="hr-HR"/>
        </w:rPr>
        <w:t xml:space="preserve"> čita tekst svečane prisege:</w:t>
      </w:r>
    </w:p>
    <w:p w14:paraId="3C448203" w14:textId="77777777" w:rsidR="00F96729" w:rsidRPr="00B701AC" w:rsidRDefault="00F96729" w:rsidP="00F96729">
      <w:pPr>
        <w:jc w:val="both"/>
        <w:rPr>
          <w:sz w:val="21"/>
          <w:szCs w:val="21"/>
          <w:lang w:eastAsia="hr-HR"/>
        </w:rPr>
      </w:pPr>
    </w:p>
    <w:p w14:paraId="2B3C7326" w14:textId="77777777" w:rsidR="00F96729" w:rsidRPr="00B701AC" w:rsidRDefault="00F96729" w:rsidP="00F96729">
      <w:pPr>
        <w:jc w:val="both"/>
        <w:rPr>
          <w:sz w:val="21"/>
          <w:szCs w:val="21"/>
          <w:lang w:eastAsia="hr-HR"/>
        </w:rPr>
      </w:pPr>
      <w:r w:rsidRPr="00B701AC">
        <w:rPr>
          <w:sz w:val="21"/>
          <w:szCs w:val="21"/>
          <w:lang w:eastAsia="hr-HR"/>
        </w:rPr>
        <w:t>«Prisežem svojom čašću da ću dužnost vijećnika u Općinskom vijeću Općine Sukošan obavljati savjesno i odgovorno, da ću se u svom radu držati Ustava Republike Hrvatske, zakona i Statuta Općine Sukošan te da ću se zauzimati za svekoliki napredak Republike Hrvatske i Općine Sukošan.»</w:t>
      </w:r>
    </w:p>
    <w:p w14:paraId="491A4C46" w14:textId="77777777" w:rsidR="00F96729" w:rsidRPr="00B701AC" w:rsidRDefault="00F96729" w:rsidP="00F96729">
      <w:pPr>
        <w:jc w:val="both"/>
        <w:rPr>
          <w:sz w:val="21"/>
          <w:szCs w:val="21"/>
          <w:lang w:eastAsia="hr-HR"/>
        </w:rPr>
      </w:pPr>
      <w:r w:rsidRPr="00B701AC">
        <w:rPr>
          <w:sz w:val="21"/>
          <w:szCs w:val="21"/>
          <w:lang w:eastAsia="hr-HR"/>
        </w:rPr>
        <w:t xml:space="preserve">    </w:t>
      </w:r>
    </w:p>
    <w:p w14:paraId="10ED009C" w14:textId="77777777" w:rsidR="00F96729" w:rsidRPr="00B701AC" w:rsidRDefault="00F96729" w:rsidP="00F96729">
      <w:pPr>
        <w:jc w:val="both"/>
        <w:rPr>
          <w:sz w:val="21"/>
          <w:szCs w:val="21"/>
          <w:lang w:eastAsia="hr-HR"/>
        </w:rPr>
      </w:pPr>
      <w:r w:rsidRPr="00B701AC">
        <w:rPr>
          <w:sz w:val="21"/>
          <w:szCs w:val="21"/>
          <w:lang w:eastAsia="hr-HR"/>
        </w:rPr>
        <w:t xml:space="preserve">Vijećnik Tonći </w:t>
      </w:r>
      <w:proofErr w:type="spellStart"/>
      <w:r w:rsidRPr="00B701AC">
        <w:rPr>
          <w:sz w:val="21"/>
          <w:szCs w:val="21"/>
          <w:lang w:eastAsia="hr-HR"/>
        </w:rPr>
        <w:t>Grdović</w:t>
      </w:r>
      <w:proofErr w:type="spellEnd"/>
      <w:r w:rsidRPr="00B701AC">
        <w:rPr>
          <w:sz w:val="21"/>
          <w:szCs w:val="21"/>
          <w:lang w:eastAsia="hr-HR"/>
        </w:rPr>
        <w:t>, ustaje i izgovara riječ «Prisežem» nakon čega pristupa do Predsjednika Općinskog vijeća Ante Martinovića i potpisuje tekst prisege.</w:t>
      </w:r>
    </w:p>
    <w:p w14:paraId="2F507EB8" w14:textId="77777777" w:rsidR="002C7443" w:rsidRPr="00B701AC" w:rsidRDefault="002C7443" w:rsidP="00F96729">
      <w:pPr>
        <w:jc w:val="both"/>
        <w:rPr>
          <w:sz w:val="21"/>
          <w:szCs w:val="21"/>
          <w:lang w:eastAsia="hr-HR"/>
        </w:rPr>
      </w:pPr>
    </w:p>
    <w:p w14:paraId="253DDABA" w14:textId="2F509308" w:rsidR="00E55E90" w:rsidRPr="00B701AC" w:rsidRDefault="00581C79" w:rsidP="00B66FAA">
      <w:pPr>
        <w:jc w:val="both"/>
        <w:rPr>
          <w:b/>
          <w:bCs/>
          <w:sz w:val="21"/>
          <w:szCs w:val="21"/>
        </w:rPr>
      </w:pPr>
      <w:r w:rsidRPr="00B701AC">
        <w:rPr>
          <w:sz w:val="21"/>
          <w:szCs w:val="21"/>
          <w:lang w:eastAsia="hr-HR"/>
        </w:rPr>
        <w:t>P</w:t>
      </w:r>
      <w:r w:rsidR="00B66FAA" w:rsidRPr="00B701AC">
        <w:rPr>
          <w:sz w:val="21"/>
          <w:szCs w:val="21"/>
          <w:lang w:eastAsia="hr-HR"/>
        </w:rPr>
        <w:t xml:space="preserve">rije utvrđivanja Dnevnog reda, za riječ se javio vijećnik Ante Martinac koji je ispred kluba vijećnika HDZ-a </w:t>
      </w:r>
      <w:r w:rsidR="00B77649" w:rsidRPr="00B701AC">
        <w:rPr>
          <w:sz w:val="21"/>
          <w:szCs w:val="21"/>
          <w:lang w:eastAsia="hr-HR"/>
        </w:rPr>
        <w:t xml:space="preserve">zatražio </w:t>
      </w:r>
      <w:r w:rsidR="00B66FAA" w:rsidRPr="00B701AC">
        <w:rPr>
          <w:sz w:val="21"/>
          <w:szCs w:val="21"/>
          <w:lang w:eastAsia="hr-HR"/>
        </w:rPr>
        <w:t>odgodu sjednice. Ističe da, s obzirom na značaj odluka o razrješenju i imenovanju odgovorne osobe, vijećnici ne mogu podržati dnevni red jer su materijali dostavljeni tek večer</w:t>
      </w:r>
      <w:r w:rsidR="00F13F00">
        <w:rPr>
          <w:sz w:val="21"/>
          <w:szCs w:val="21"/>
          <w:lang w:eastAsia="hr-HR"/>
        </w:rPr>
        <w:t xml:space="preserve"> uoči sjednice</w:t>
      </w:r>
      <w:r w:rsidR="00B66FAA" w:rsidRPr="00B701AC">
        <w:rPr>
          <w:sz w:val="21"/>
          <w:szCs w:val="21"/>
          <w:lang w:eastAsia="hr-HR"/>
        </w:rPr>
        <w:t xml:space="preserve"> i to bez obrazloženja. Smatra da su materijali</w:t>
      </w:r>
      <w:r w:rsidR="00725366" w:rsidRPr="00B701AC">
        <w:rPr>
          <w:sz w:val="21"/>
          <w:szCs w:val="21"/>
          <w:lang w:eastAsia="hr-HR"/>
        </w:rPr>
        <w:t xml:space="preserve"> s</w:t>
      </w:r>
      <w:r w:rsidR="00B66FAA" w:rsidRPr="00B701AC">
        <w:rPr>
          <w:sz w:val="21"/>
          <w:szCs w:val="21"/>
          <w:lang w:eastAsia="hr-HR"/>
        </w:rPr>
        <w:t xml:space="preserve"> </w:t>
      </w:r>
      <w:r w:rsidR="00C453B8">
        <w:rPr>
          <w:sz w:val="21"/>
          <w:szCs w:val="21"/>
          <w:lang w:eastAsia="hr-HR"/>
        </w:rPr>
        <w:t xml:space="preserve">obrazloženjem </w:t>
      </w:r>
      <w:r w:rsidR="00B66FAA" w:rsidRPr="00B701AC">
        <w:rPr>
          <w:sz w:val="21"/>
          <w:szCs w:val="21"/>
          <w:lang w:eastAsia="hr-HR"/>
        </w:rPr>
        <w:t>trebali biti dostavljeni uz poziv te predlaže da se sjednica odgodi i održi kao redovna.</w:t>
      </w:r>
      <w:r w:rsidR="00E55E90" w:rsidRPr="00B701AC">
        <w:rPr>
          <w:b/>
          <w:bCs/>
          <w:sz w:val="21"/>
          <w:szCs w:val="21"/>
        </w:rPr>
        <w:t xml:space="preserve"> </w:t>
      </w:r>
    </w:p>
    <w:p w14:paraId="25AAAF1C" w14:textId="7EDD254E" w:rsidR="000769C1" w:rsidRPr="00B701AC" w:rsidRDefault="00E55E90" w:rsidP="00B66FAA">
      <w:pPr>
        <w:jc w:val="both"/>
        <w:rPr>
          <w:sz w:val="21"/>
          <w:szCs w:val="21"/>
          <w:lang w:eastAsia="hr-HR"/>
        </w:rPr>
      </w:pPr>
      <w:r w:rsidRPr="00B701AC">
        <w:rPr>
          <w:sz w:val="21"/>
          <w:szCs w:val="21"/>
          <w:lang w:eastAsia="hr-HR"/>
        </w:rPr>
        <w:t xml:space="preserve">Predsjednik Općinskog vijeća </w:t>
      </w:r>
      <w:r w:rsidR="00536CE7" w:rsidRPr="00B701AC">
        <w:rPr>
          <w:sz w:val="21"/>
          <w:szCs w:val="21"/>
          <w:lang w:eastAsia="hr-HR"/>
        </w:rPr>
        <w:t>navodi da su materijali kasnili</w:t>
      </w:r>
      <w:r w:rsidRPr="00B701AC">
        <w:rPr>
          <w:sz w:val="21"/>
          <w:szCs w:val="21"/>
          <w:lang w:eastAsia="hr-HR"/>
        </w:rPr>
        <w:t>, ali naglašava da je situacija u komunalnom poduzeću alarmantna te zahtijeva hitnu intervenciju. Navodi kako je rad poduzeća ozbiljno ugrožen jer je direktorica na bolovanju, a da pritom nije osigura</w:t>
      </w:r>
      <w:r w:rsidR="00536CE7" w:rsidRPr="00B701AC">
        <w:rPr>
          <w:sz w:val="21"/>
          <w:szCs w:val="21"/>
          <w:lang w:eastAsia="hr-HR"/>
        </w:rPr>
        <w:t>la</w:t>
      </w:r>
      <w:r w:rsidRPr="00B701AC">
        <w:rPr>
          <w:sz w:val="21"/>
          <w:szCs w:val="21"/>
          <w:lang w:eastAsia="hr-HR"/>
        </w:rPr>
        <w:t xml:space="preserve"> upravljanje niti organizac</w:t>
      </w:r>
      <w:r w:rsidR="00536CE7" w:rsidRPr="00B701AC">
        <w:rPr>
          <w:sz w:val="21"/>
          <w:szCs w:val="21"/>
          <w:lang w:eastAsia="hr-HR"/>
        </w:rPr>
        <w:t>iju</w:t>
      </w:r>
      <w:r w:rsidRPr="00B701AC">
        <w:rPr>
          <w:sz w:val="21"/>
          <w:szCs w:val="21"/>
          <w:lang w:eastAsia="hr-HR"/>
        </w:rPr>
        <w:t xml:space="preserve"> poslovanja za vrijeme njezine odsutnosti</w:t>
      </w:r>
      <w:r w:rsidR="00D97800" w:rsidRPr="00B701AC">
        <w:rPr>
          <w:sz w:val="21"/>
          <w:szCs w:val="21"/>
          <w:lang w:eastAsia="hr-HR"/>
        </w:rPr>
        <w:t xml:space="preserve">. Ističe da je direktorica sa sobom uzela </w:t>
      </w:r>
      <w:r w:rsidR="00212A97" w:rsidRPr="00B701AC">
        <w:rPr>
          <w:sz w:val="21"/>
          <w:szCs w:val="21"/>
          <w:lang w:eastAsia="hr-HR"/>
        </w:rPr>
        <w:t>ključeve</w:t>
      </w:r>
      <w:r w:rsidR="00D97800" w:rsidRPr="00B701AC">
        <w:rPr>
          <w:sz w:val="21"/>
          <w:szCs w:val="21"/>
          <w:lang w:eastAsia="hr-HR"/>
        </w:rPr>
        <w:t xml:space="preserve"> ureda i kartice za gorivo</w:t>
      </w:r>
      <w:r w:rsidRPr="00B701AC">
        <w:rPr>
          <w:sz w:val="21"/>
          <w:szCs w:val="21"/>
          <w:lang w:eastAsia="hr-HR"/>
        </w:rPr>
        <w:t xml:space="preserve"> </w:t>
      </w:r>
      <w:r w:rsidR="00212A97" w:rsidRPr="00B701AC">
        <w:rPr>
          <w:sz w:val="21"/>
          <w:szCs w:val="21"/>
          <w:lang w:eastAsia="hr-HR"/>
        </w:rPr>
        <w:t xml:space="preserve">te je došlo do </w:t>
      </w:r>
      <w:r w:rsidRPr="00B701AC">
        <w:rPr>
          <w:sz w:val="21"/>
          <w:szCs w:val="21"/>
          <w:lang w:eastAsia="hr-HR"/>
        </w:rPr>
        <w:t>zastoja u radu. Zaključuje da bi svako daljnje odgađanje dovelo do još težih posljedica, zbog čega je nužno donijeti odluke radi uspostave redovnog rada i stabilizacije upravljačkih procesa.</w:t>
      </w:r>
    </w:p>
    <w:p w14:paraId="13CD3A53" w14:textId="21D3E245" w:rsidR="00013F35" w:rsidRDefault="00182954" w:rsidP="00485FBE">
      <w:pPr>
        <w:jc w:val="both"/>
        <w:rPr>
          <w:sz w:val="21"/>
          <w:szCs w:val="21"/>
          <w:lang w:eastAsia="hr-HR"/>
        </w:rPr>
      </w:pPr>
      <w:r w:rsidRPr="00B701AC">
        <w:rPr>
          <w:sz w:val="21"/>
          <w:szCs w:val="21"/>
          <w:lang w:eastAsia="hr-HR"/>
        </w:rPr>
        <w:t>Vijećnik Tomislav Dražić navodi kako razumije sve što Predsjednik Općinskog vijeća govori,</w:t>
      </w:r>
      <w:r w:rsidR="004916B8">
        <w:rPr>
          <w:sz w:val="21"/>
          <w:szCs w:val="21"/>
          <w:lang w:eastAsia="hr-HR"/>
        </w:rPr>
        <w:t xml:space="preserve"> </w:t>
      </w:r>
      <w:r w:rsidRPr="00B701AC">
        <w:rPr>
          <w:sz w:val="21"/>
          <w:szCs w:val="21"/>
          <w:lang w:eastAsia="hr-HR"/>
        </w:rPr>
        <w:t xml:space="preserve">međutim, naglašava da su materijali dostavljeni kasno i bez popratnog obrazloženja. </w:t>
      </w:r>
      <w:r w:rsidR="004916B8">
        <w:rPr>
          <w:sz w:val="21"/>
          <w:szCs w:val="21"/>
          <w:lang w:eastAsia="hr-HR"/>
        </w:rPr>
        <w:t xml:space="preserve">Smatra da se </w:t>
      </w:r>
      <w:r w:rsidR="00464622">
        <w:rPr>
          <w:sz w:val="21"/>
          <w:szCs w:val="21"/>
          <w:lang w:eastAsia="hr-HR"/>
        </w:rPr>
        <w:t xml:space="preserve">prilikom dostave poziva i materijala za sjednicu </w:t>
      </w:r>
      <w:r w:rsidR="004916B8">
        <w:rPr>
          <w:sz w:val="21"/>
          <w:szCs w:val="21"/>
          <w:lang w:eastAsia="hr-HR"/>
        </w:rPr>
        <w:t>treba držati Statuta</w:t>
      </w:r>
      <w:r w:rsidR="00464622">
        <w:rPr>
          <w:sz w:val="21"/>
          <w:szCs w:val="21"/>
          <w:lang w:eastAsia="hr-HR"/>
        </w:rPr>
        <w:t xml:space="preserve">. </w:t>
      </w:r>
      <w:r w:rsidRPr="00B701AC">
        <w:rPr>
          <w:sz w:val="21"/>
          <w:szCs w:val="21"/>
          <w:lang w:eastAsia="hr-HR"/>
        </w:rPr>
        <w:t xml:space="preserve">Također je naglasio da prilikom imenovanja u obrazloženju odluke mora jasno stajati ima li predloženi kandidat sve formalne uvjete za </w:t>
      </w:r>
      <w:r w:rsidR="0055205F" w:rsidRPr="00B701AC">
        <w:rPr>
          <w:sz w:val="21"/>
          <w:szCs w:val="21"/>
          <w:lang w:eastAsia="hr-HR"/>
        </w:rPr>
        <w:t>imenovanje.</w:t>
      </w:r>
    </w:p>
    <w:p w14:paraId="02574D34" w14:textId="46A1B87F" w:rsidR="00464622" w:rsidRPr="00B701AC" w:rsidRDefault="00464622" w:rsidP="00485FBE">
      <w:pPr>
        <w:jc w:val="both"/>
        <w:rPr>
          <w:sz w:val="21"/>
          <w:szCs w:val="21"/>
          <w:lang w:eastAsia="hr-HR"/>
        </w:rPr>
      </w:pPr>
      <w:r>
        <w:rPr>
          <w:sz w:val="21"/>
          <w:szCs w:val="21"/>
          <w:lang w:eastAsia="hr-HR"/>
        </w:rPr>
        <w:t xml:space="preserve">Vijećnik Marin </w:t>
      </w:r>
      <w:proofErr w:type="spellStart"/>
      <w:r>
        <w:rPr>
          <w:sz w:val="21"/>
          <w:szCs w:val="21"/>
          <w:lang w:eastAsia="hr-HR"/>
        </w:rPr>
        <w:t>Keran</w:t>
      </w:r>
      <w:proofErr w:type="spellEnd"/>
      <w:r>
        <w:rPr>
          <w:sz w:val="21"/>
          <w:szCs w:val="21"/>
          <w:lang w:eastAsia="hr-HR"/>
        </w:rPr>
        <w:t xml:space="preserve"> </w:t>
      </w:r>
      <w:r w:rsidR="00835B0F" w:rsidRPr="00835B0F">
        <w:rPr>
          <w:sz w:val="21"/>
          <w:szCs w:val="21"/>
          <w:lang w:eastAsia="hr-HR"/>
        </w:rPr>
        <w:t>izrazio je neslaganje sa stavom vijećnika Tomislava Dražića, istaknuvši kako se u konkretnom slučaju ne radi o redovnoj, već o izvanrednoj sjednici. Pritom je naglasio da Statut ne sadrži precizne odredbe koje definiraju proceduru sazivanja i provedbe izvanrednih sjednica</w:t>
      </w:r>
      <w:r w:rsidR="00835B0F">
        <w:rPr>
          <w:sz w:val="21"/>
          <w:szCs w:val="21"/>
          <w:lang w:eastAsia="hr-HR"/>
        </w:rPr>
        <w:t>.</w:t>
      </w:r>
    </w:p>
    <w:p w14:paraId="3616E29A" w14:textId="70B4F288" w:rsidR="006A6099" w:rsidRPr="00B701AC" w:rsidRDefault="0055205F" w:rsidP="00485FBE">
      <w:pPr>
        <w:jc w:val="both"/>
        <w:rPr>
          <w:sz w:val="21"/>
          <w:szCs w:val="21"/>
          <w:lang w:eastAsia="hr-HR"/>
        </w:rPr>
      </w:pPr>
      <w:r w:rsidRPr="00B701AC">
        <w:rPr>
          <w:sz w:val="21"/>
          <w:szCs w:val="21"/>
          <w:lang w:eastAsia="hr-HR"/>
        </w:rPr>
        <w:t>Vijećnik Ante Martina</w:t>
      </w:r>
      <w:bookmarkStart w:id="0" w:name="_Hlk216866096"/>
      <w:r w:rsidR="00887943" w:rsidRPr="00B701AC">
        <w:rPr>
          <w:sz w:val="21"/>
          <w:szCs w:val="21"/>
          <w:lang w:eastAsia="hr-HR"/>
        </w:rPr>
        <w:t>c ž</w:t>
      </w:r>
      <w:r w:rsidRPr="00B701AC">
        <w:rPr>
          <w:sz w:val="21"/>
          <w:szCs w:val="21"/>
          <w:lang w:eastAsia="hr-HR"/>
        </w:rPr>
        <w:t xml:space="preserve">elio je naglasiti da nitko od vijećnika HDZ-a nema ništa protiv predloženog kandidata Stjepana </w:t>
      </w:r>
      <w:proofErr w:type="spellStart"/>
      <w:r w:rsidRPr="00B701AC">
        <w:rPr>
          <w:sz w:val="21"/>
          <w:szCs w:val="21"/>
          <w:lang w:eastAsia="hr-HR"/>
        </w:rPr>
        <w:t>Devića</w:t>
      </w:r>
      <w:bookmarkEnd w:id="0"/>
      <w:proofErr w:type="spellEnd"/>
      <w:r w:rsidR="00F356A8">
        <w:rPr>
          <w:sz w:val="21"/>
          <w:szCs w:val="21"/>
          <w:lang w:eastAsia="hr-HR"/>
        </w:rPr>
        <w:t xml:space="preserve"> već protiv same procedure donošenja odluka</w:t>
      </w:r>
      <w:r w:rsidR="00F76F9A">
        <w:rPr>
          <w:sz w:val="21"/>
          <w:szCs w:val="21"/>
          <w:lang w:eastAsia="hr-HR"/>
        </w:rPr>
        <w:t>.</w:t>
      </w:r>
      <w:r w:rsidR="00E900CF">
        <w:rPr>
          <w:sz w:val="21"/>
          <w:szCs w:val="21"/>
          <w:lang w:eastAsia="hr-HR"/>
        </w:rPr>
        <w:t xml:space="preserve"> S</w:t>
      </w:r>
      <w:r w:rsidR="00E900CF" w:rsidRPr="00E900CF">
        <w:rPr>
          <w:sz w:val="21"/>
          <w:szCs w:val="21"/>
          <w:lang w:eastAsia="hr-HR"/>
        </w:rPr>
        <w:t xml:space="preserve">matra bitnim da se postupak provede ispravno kako bi se izbjegle i moguće </w:t>
      </w:r>
      <w:r w:rsidR="00215A65">
        <w:rPr>
          <w:sz w:val="21"/>
          <w:szCs w:val="21"/>
          <w:lang w:eastAsia="hr-HR"/>
        </w:rPr>
        <w:t xml:space="preserve">ljudske </w:t>
      </w:r>
      <w:r w:rsidR="00E900CF" w:rsidRPr="00E900CF">
        <w:rPr>
          <w:sz w:val="21"/>
          <w:szCs w:val="21"/>
          <w:lang w:eastAsia="hr-HR"/>
        </w:rPr>
        <w:t>neugodnosti za samog kandidat</w:t>
      </w:r>
      <w:r w:rsidR="00215A65">
        <w:rPr>
          <w:sz w:val="21"/>
          <w:szCs w:val="21"/>
          <w:lang w:eastAsia="hr-HR"/>
        </w:rPr>
        <w:t xml:space="preserve"> u</w:t>
      </w:r>
      <w:r w:rsidR="00215A65" w:rsidRPr="00215A65">
        <w:rPr>
          <w:sz w:val="21"/>
          <w:szCs w:val="21"/>
          <w:lang w:eastAsia="hr-HR"/>
        </w:rPr>
        <w:t>slijed eventualnih proceduralnih nedostataka</w:t>
      </w:r>
      <w:r w:rsidR="008E6899">
        <w:rPr>
          <w:sz w:val="21"/>
          <w:szCs w:val="21"/>
          <w:lang w:eastAsia="hr-HR"/>
        </w:rPr>
        <w:t>.</w:t>
      </w:r>
    </w:p>
    <w:p w14:paraId="7BE356F5" w14:textId="0AAEB181" w:rsidR="00485FBE" w:rsidRPr="00B701AC" w:rsidRDefault="00485FBE" w:rsidP="00485FBE">
      <w:pPr>
        <w:jc w:val="both"/>
        <w:rPr>
          <w:bCs/>
          <w:sz w:val="21"/>
          <w:szCs w:val="21"/>
        </w:rPr>
      </w:pPr>
      <w:r w:rsidRPr="00B701AC">
        <w:rPr>
          <w:bCs/>
          <w:sz w:val="21"/>
          <w:szCs w:val="21"/>
        </w:rPr>
        <w:t>Predsjednik Općinskog vijeća ponovno je naglasio otežano funkcioniranje komunalnog poduzeća, istaknuvši kako je predložena odluka žurno rješenje nužno za stabilizaciju rada poduzeća.</w:t>
      </w:r>
      <w:r w:rsidR="0080153C" w:rsidRPr="00B701AC">
        <w:rPr>
          <w:bCs/>
          <w:sz w:val="21"/>
          <w:szCs w:val="21"/>
        </w:rPr>
        <w:t xml:space="preserve"> </w:t>
      </w:r>
    </w:p>
    <w:p w14:paraId="579CC8E9" w14:textId="7C4B610D" w:rsidR="004556F9" w:rsidRPr="00B701AC" w:rsidRDefault="00AC4EF8" w:rsidP="004556F9">
      <w:pPr>
        <w:jc w:val="both"/>
        <w:rPr>
          <w:bCs/>
          <w:sz w:val="21"/>
          <w:szCs w:val="21"/>
        </w:rPr>
      </w:pPr>
      <w:r w:rsidRPr="00B701AC">
        <w:rPr>
          <w:sz w:val="21"/>
          <w:szCs w:val="21"/>
        </w:rPr>
        <w:t>Vijećnik Ante Martinac</w:t>
      </w:r>
      <w:r w:rsidRPr="00B701AC">
        <w:rPr>
          <w:bCs/>
          <w:sz w:val="21"/>
          <w:szCs w:val="21"/>
        </w:rPr>
        <w:t xml:space="preserve"> naveo je kako vijećnici HDZ-a neće </w:t>
      </w:r>
      <w:r w:rsidR="0055205F" w:rsidRPr="00B701AC">
        <w:rPr>
          <w:bCs/>
          <w:sz w:val="21"/>
          <w:szCs w:val="21"/>
        </w:rPr>
        <w:t xml:space="preserve">podržati dnevni red, </w:t>
      </w:r>
      <w:r w:rsidR="00704068">
        <w:rPr>
          <w:bCs/>
          <w:sz w:val="21"/>
          <w:szCs w:val="21"/>
        </w:rPr>
        <w:t>zato</w:t>
      </w:r>
      <w:r w:rsidR="00414EEE" w:rsidRPr="00B701AC">
        <w:rPr>
          <w:bCs/>
          <w:sz w:val="21"/>
          <w:szCs w:val="21"/>
        </w:rPr>
        <w:t xml:space="preserve"> što</w:t>
      </w:r>
      <w:r w:rsidRPr="00B701AC">
        <w:rPr>
          <w:bCs/>
          <w:sz w:val="21"/>
          <w:szCs w:val="21"/>
        </w:rPr>
        <w:t xml:space="preserve"> uz prijedloge</w:t>
      </w:r>
      <w:r w:rsidR="00414EEE" w:rsidRPr="00B701AC">
        <w:rPr>
          <w:bCs/>
          <w:sz w:val="21"/>
          <w:szCs w:val="21"/>
        </w:rPr>
        <w:t xml:space="preserve"> odluka</w:t>
      </w:r>
      <w:r w:rsidRPr="00B701AC">
        <w:rPr>
          <w:bCs/>
          <w:sz w:val="21"/>
          <w:szCs w:val="21"/>
        </w:rPr>
        <w:t xml:space="preserve"> nije dostavljeno obrazloženje koje </w:t>
      </w:r>
      <w:r w:rsidR="00581C79" w:rsidRPr="00B701AC">
        <w:rPr>
          <w:bCs/>
          <w:sz w:val="21"/>
          <w:szCs w:val="21"/>
        </w:rPr>
        <w:t xml:space="preserve">bi sadržavalo </w:t>
      </w:r>
      <w:r w:rsidR="00581C79" w:rsidRPr="00B701AC">
        <w:rPr>
          <w:sz w:val="21"/>
          <w:szCs w:val="21"/>
        </w:rPr>
        <w:t>zakonsko uporište</w:t>
      </w:r>
      <w:r w:rsidR="00581C79" w:rsidRPr="00B701AC">
        <w:rPr>
          <w:bCs/>
          <w:sz w:val="21"/>
          <w:szCs w:val="21"/>
        </w:rPr>
        <w:t xml:space="preserve"> i jasne osnove za razrješenje direktorice te imenovanje novog direktora</w:t>
      </w:r>
      <w:r w:rsidRPr="00B701AC">
        <w:rPr>
          <w:bCs/>
          <w:sz w:val="21"/>
          <w:szCs w:val="21"/>
        </w:rPr>
        <w:t xml:space="preserve">. </w:t>
      </w:r>
      <w:r w:rsidR="004675DA" w:rsidRPr="00B701AC">
        <w:rPr>
          <w:bCs/>
          <w:sz w:val="21"/>
          <w:szCs w:val="21"/>
        </w:rPr>
        <w:t>Pojasnio je da to ne znači nužno da su protiv odluka</w:t>
      </w:r>
      <w:r w:rsidRPr="00B701AC">
        <w:rPr>
          <w:bCs/>
          <w:sz w:val="21"/>
          <w:szCs w:val="21"/>
        </w:rPr>
        <w:t>, već se inzistira na potpunoj proceduralnoj ispravnosti</w:t>
      </w:r>
      <w:r w:rsidR="00464622">
        <w:rPr>
          <w:bCs/>
          <w:sz w:val="21"/>
          <w:szCs w:val="21"/>
        </w:rPr>
        <w:t xml:space="preserve">. </w:t>
      </w:r>
      <w:r w:rsidR="00691DF4" w:rsidRPr="00B701AC">
        <w:rPr>
          <w:bCs/>
          <w:sz w:val="21"/>
          <w:szCs w:val="21"/>
        </w:rPr>
        <w:t xml:space="preserve">U svom je izlaganju podsjetio da je načelnik Andrija Vanjak </w:t>
      </w:r>
      <w:r w:rsidR="00691DF4" w:rsidRPr="00B701AC">
        <w:rPr>
          <w:bCs/>
          <w:sz w:val="21"/>
          <w:szCs w:val="21"/>
        </w:rPr>
        <w:lastRenderedPageBreak/>
        <w:t>ranije izrazio zadovoljstvo radom direktorice</w:t>
      </w:r>
      <w:r w:rsidR="00D75434" w:rsidRPr="00B701AC">
        <w:rPr>
          <w:bCs/>
          <w:sz w:val="21"/>
          <w:szCs w:val="21"/>
        </w:rPr>
        <w:t xml:space="preserve"> i </w:t>
      </w:r>
      <w:r w:rsidR="00581C79" w:rsidRPr="00B701AC">
        <w:rPr>
          <w:bCs/>
          <w:sz w:val="21"/>
          <w:szCs w:val="21"/>
        </w:rPr>
        <w:t>njihovom suradnjom</w:t>
      </w:r>
      <w:r w:rsidRPr="00B701AC">
        <w:rPr>
          <w:bCs/>
          <w:sz w:val="21"/>
          <w:szCs w:val="21"/>
        </w:rPr>
        <w:t xml:space="preserve">. </w:t>
      </w:r>
      <w:r w:rsidR="00581C79" w:rsidRPr="00B701AC">
        <w:rPr>
          <w:bCs/>
          <w:sz w:val="21"/>
          <w:szCs w:val="21"/>
        </w:rPr>
        <w:t xml:space="preserve">Podsjetio je da je Općinsko vijeće, u svojstvu Skupštine društva, 2022. godine donijelo Odluku kojom je propisano da se imenovanje člana Uprave komunalnog poduzeća vrši isključivo putem javnog natječaja. </w:t>
      </w:r>
      <w:r w:rsidR="00691DF4" w:rsidRPr="00B701AC">
        <w:rPr>
          <w:bCs/>
          <w:sz w:val="21"/>
          <w:szCs w:val="21"/>
        </w:rPr>
        <w:t xml:space="preserve">Zaključno </w:t>
      </w:r>
      <w:r w:rsidR="00DC7FDE" w:rsidRPr="00B701AC">
        <w:rPr>
          <w:bCs/>
          <w:sz w:val="21"/>
          <w:szCs w:val="21"/>
        </w:rPr>
        <w:t>je naveo da o</w:t>
      </w:r>
      <w:r w:rsidR="004556F9" w:rsidRPr="00B701AC">
        <w:rPr>
          <w:bCs/>
          <w:sz w:val="21"/>
          <w:szCs w:val="21"/>
        </w:rPr>
        <w:t>vakvi prijedlo</w:t>
      </w:r>
      <w:r w:rsidR="00DC7FDE" w:rsidRPr="00B701AC">
        <w:rPr>
          <w:bCs/>
          <w:sz w:val="21"/>
          <w:szCs w:val="21"/>
        </w:rPr>
        <w:t>zi</w:t>
      </w:r>
      <w:r w:rsidR="004556F9" w:rsidRPr="00B701AC">
        <w:rPr>
          <w:bCs/>
          <w:sz w:val="21"/>
          <w:szCs w:val="21"/>
        </w:rPr>
        <w:t xml:space="preserve"> odluka bez ikakvog obrazloženja stvara</w:t>
      </w:r>
      <w:r w:rsidR="00DC7FDE" w:rsidRPr="00B701AC">
        <w:rPr>
          <w:bCs/>
          <w:sz w:val="21"/>
          <w:szCs w:val="21"/>
        </w:rPr>
        <w:t>ju</w:t>
      </w:r>
      <w:r w:rsidR="004556F9" w:rsidRPr="00B701AC">
        <w:rPr>
          <w:bCs/>
          <w:sz w:val="21"/>
          <w:szCs w:val="21"/>
        </w:rPr>
        <w:t xml:space="preserve"> sumnju u njihovu zakonitost. </w:t>
      </w:r>
      <w:r w:rsidR="00DC7FDE" w:rsidRPr="00B701AC">
        <w:rPr>
          <w:bCs/>
          <w:sz w:val="21"/>
          <w:szCs w:val="21"/>
        </w:rPr>
        <w:t>Ponovio je da se mora jasno navesti točan razlog smjene direktorice, kao i zakonska osnova po kojoj se imenuje novi direktor</w:t>
      </w:r>
      <w:r w:rsidR="004675DA" w:rsidRPr="00B701AC">
        <w:rPr>
          <w:bCs/>
          <w:sz w:val="21"/>
          <w:szCs w:val="21"/>
        </w:rPr>
        <w:t>.</w:t>
      </w:r>
    </w:p>
    <w:p w14:paraId="0112BCF7" w14:textId="77777777" w:rsidR="00D75434" w:rsidRPr="00B701AC" w:rsidRDefault="00B4066F" w:rsidP="00485FBE">
      <w:pPr>
        <w:jc w:val="both"/>
        <w:rPr>
          <w:bCs/>
          <w:sz w:val="21"/>
          <w:szCs w:val="21"/>
        </w:rPr>
      </w:pPr>
      <w:r w:rsidRPr="00B701AC">
        <w:rPr>
          <w:sz w:val="21"/>
          <w:szCs w:val="21"/>
        </w:rPr>
        <w:t>Predsjednik vijeća</w:t>
      </w:r>
      <w:r w:rsidRPr="00B701AC">
        <w:rPr>
          <w:bCs/>
          <w:sz w:val="21"/>
          <w:szCs w:val="21"/>
        </w:rPr>
        <w:t xml:space="preserve"> </w:t>
      </w:r>
      <w:r w:rsidR="00414EEE" w:rsidRPr="00B701AC">
        <w:rPr>
          <w:bCs/>
          <w:sz w:val="21"/>
          <w:szCs w:val="21"/>
        </w:rPr>
        <w:t xml:space="preserve">Ante Martinović napomenuo je da u prijedlogu odluke stoji da se Stjepan </w:t>
      </w:r>
      <w:proofErr w:type="spellStart"/>
      <w:r w:rsidR="00414EEE" w:rsidRPr="00B701AC">
        <w:rPr>
          <w:bCs/>
          <w:sz w:val="21"/>
          <w:szCs w:val="21"/>
        </w:rPr>
        <w:t>Dević</w:t>
      </w:r>
      <w:proofErr w:type="spellEnd"/>
      <w:r w:rsidR="00414EEE" w:rsidRPr="00B701AC">
        <w:rPr>
          <w:bCs/>
          <w:sz w:val="21"/>
          <w:szCs w:val="21"/>
        </w:rPr>
        <w:t xml:space="preserve"> imenuje na 6 mjeseci</w:t>
      </w:r>
      <w:r w:rsidR="00F3628C" w:rsidRPr="00B701AC">
        <w:rPr>
          <w:bCs/>
          <w:sz w:val="21"/>
          <w:szCs w:val="21"/>
        </w:rPr>
        <w:t xml:space="preserve"> nakon čega će se provesti </w:t>
      </w:r>
      <w:r w:rsidR="00414EEE" w:rsidRPr="00B701AC">
        <w:rPr>
          <w:bCs/>
          <w:sz w:val="21"/>
          <w:szCs w:val="21"/>
        </w:rPr>
        <w:t>javn</w:t>
      </w:r>
      <w:r w:rsidR="00F3628C" w:rsidRPr="00B701AC">
        <w:rPr>
          <w:bCs/>
          <w:sz w:val="21"/>
          <w:szCs w:val="21"/>
        </w:rPr>
        <w:t>i</w:t>
      </w:r>
      <w:r w:rsidR="00414EEE" w:rsidRPr="00B701AC">
        <w:rPr>
          <w:bCs/>
          <w:sz w:val="21"/>
          <w:szCs w:val="21"/>
        </w:rPr>
        <w:t xml:space="preserve"> natječaj. Izvijestio </w:t>
      </w:r>
      <w:r w:rsidRPr="00B701AC">
        <w:rPr>
          <w:bCs/>
          <w:sz w:val="21"/>
          <w:szCs w:val="21"/>
        </w:rPr>
        <w:t>je kako je analizom odvjetnika utvrđeno da određene odluke Općinskog vijeća vezane uz komunalno poduzeće nisu provedene u sudskom registru</w:t>
      </w:r>
      <w:r w:rsidR="008F13E3" w:rsidRPr="00B701AC">
        <w:rPr>
          <w:bCs/>
          <w:sz w:val="21"/>
          <w:szCs w:val="21"/>
        </w:rPr>
        <w:t xml:space="preserve"> te da je </w:t>
      </w:r>
      <w:r w:rsidRPr="00B701AC">
        <w:rPr>
          <w:bCs/>
          <w:sz w:val="21"/>
          <w:szCs w:val="21"/>
        </w:rPr>
        <w:t>mišljenje</w:t>
      </w:r>
      <w:r w:rsidR="00D75434" w:rsidRPr="00B701AC">
        <w:rPr>
          <w:bCs/>
          <w:sz w:val="21"/>
          <w:szCs w:val="21"/>
        </w:rPr>
        <w:t xml:space="preserve"> odvjetnika</w:t>
      </w:r>
      <w:r w:rsidRPr="00B701AC">
        <w:rPr>
          <w:bCs/>
          <w:sz w:val="21"/>
          <w:szCs w:val="21"/>
        </w:rPr>
        <w:t xml:space="preserve"> </w:t>
      </w:r>
      <w:r w:rsidR="00D75434" w:rsidRPr="00B701AC">
        <w:rPr>
          <w:bCs/>
          <w:sz w:val="21"/>
          <w:szCs w:val="21"/>
        </w:rPr>
        <w:t xml:space="preserve">da ti akti, upravo zbog toga što nisu upisani u registar, nemaju pravnu snagu u sudskim postupcima. </w:t>
      </w:r>
    </w:p>
    <w:p w14:paraId="4D4F0042" w14:textId="6A86C084" w:rsidR="00B4066F" w:rsidRPr="00B701AC" w:rsidRDefault="00B4066F" w:rsidP="00485FBE">
      <w:pPr>
        <w:jc w:val="both"/>
        <w:rPr>
          <w:bCs/>
          <w:sz w:val="21"/>
          <w:szCs w:val="21"/>
        </w:rPr>
      </w:pPr>
      <w:r w:rsidRPr="00B701AC">
        <w:rPr>
          <w:bCs/>
          <w:sz w:val="21"/>
          <w:szCs w:val="21"/>
        </w:rPr>
        <w:t xml:space="preserve">Vijećnik Ante Martinac navodi da postoji mogućnost da određene odluke nisu provedene kroz sudski registar, međutim </w:t>
      </w:r>
      <w:r w:rsidRPr="00B701AC">
        <w:rPr>
          <w:sz w:val="21"/>
          <w:szCs w:val="21"/>
        </w:rPr>
        <w:t>naglasio da su to pravovaljane odluke predstavničkog tijela koje se ne smiju zanemariti. Istaknuo je da su predmetni akti uredno objavljeni u Službenom glasniku te ovjereni potpisom predsjednika vijeća</w:t>
      </w:r>
      <w:r w:rsidR="00D75434" w:rsidRPr="00B701AC">
        <w:rPr>
          <w:sz w:val="21"/>
          <w:szCs w:val="21"/>
        </w:rPr>
        <w:t>. Dodao je kako pravna struka dopušta različita tumačenja iste situacije</w:t>
      </w:r>
      <w:r w:rsidRPr="00B701AC">
        <w:rPr>
          <w:sz w:val="21"/>
          <w:szCs w:val="21"/>
        </w:rPr>
        <w:t>. Na koncu je naglasio kako općinska većina ima potreban kvorum i legitimitet za donošenje predloženih odluka</w:t>
      </w:r>
      <w:r w:rsidR="004F55E3" w:rsidRPr="00B701AC">
        <w:rPr>
          <w:sz w:val="21"/>
          <w:szCs w:val="21"/>
        </w:rPr>
        <w:t xml:space="preserve"> </w:t>
      </w:r>
      <w:r w:rsidR="00D75434" w:rsidRPr="00B701AC">
        <w:rPr>
          <w:sz w:val="21"/>
          <w:szCs w:val="21"/>
        </w:rPr>
        <w:t>te da se te odluke</w:t>
      </w:r>
      <w:r w:rsidR="004F55E3" w:rsidRPr="00B701AC">
        <w:rPr>
          <w:sz w:val="21"/>
          <w:szCs w:val="21"/>
        </w:rPr>
        <w:t xml:space="preserve"> mora</w:t>
      </w:r>
      <w:r w:rsidR="008F13E3" w:rsidRPr="00B701AC">
        <w:rPr>
          <w:sz w:val="21"/>
          <w:szCs w:val="21"/>
        </w:rPr>
        <w:t>ju</w:t>
      </w:r>
      <w:r w:rsidR="004F55E3" w:rsidRPr="00B701AC">
        <w:rPr>
          <w:sz w:val="21"/>
          <w:szCs w:val="21"/>
        </w:rPr>
        <w:t xml:space="preserve"> poštovati</w:t>
      </w:r>
      <w:r w:rsidR="00F2182D" w:rsidRPr="00B701AC">
        <w:rPr>
          <w:sz w:val="21"/>
          <w:szCs w:val="21"/>
        </w:rPr>
        <w:t>.</w:t>
      </w:r>
    </w:p>
    <w:p w14:paraId="7284D6B6" w14:textId="62AD547E" w:rsidR="00B25D4E" w:rsidRPr="00B701AC" w:rsidRDefault="00F2182D" w:rsidP="00F2182D">
      <w:pPr>
        <w:jc w:val="both"/>
        <w:rPr>
          <w:sz w:val="21"/>
          <w:szCs w:val="21"/>
        </w:rPr>
      </w:pPr>
      <w:r w:rsidRPr="00B701AC">
        <w:rPr>
          <w:sz w:val="21"/>
          <w:szCs w:val="21"/>
        </w:rPr>
        <w:t xml:space="preserve">Vijećnik Marin </w:t>
      </w:r>
      <w:proofErr w:type="spellStart"/>
      <w:r w:rsidRPr="00B701AC">
        <w:rPr>
          <w:sz w:val="21"/>
          <w:szCs w:val="21"/>
        </w:rPr>
        <w:t>Keran</w:t>
      </w:r>
      <w:proofErr w:type="spellEnd"/>
      <w:r w:rsidRPr="00B701AC">
        <w:rPr>
          <w:sz w:val="21"/>
          <w:szCs w:val="21"/>
        </w:rPr>
        <w:t xml:space="preserve"> istaknuo je kako je pojašnjenje predsjednika </w:t>
      </w:r>
      <w:r w:rsidR="002C7443" w:rsidRPr="00B701AC">
        <w:rPr>
          <w:sz w:val="21"/>
          <w:szCs w:val="21"/>
        </w:rPr>
        <w:t>Općinskog v</w:t>
      </w:r>
      <w:r w:rsidRPr="00B701AC">
        <w:rPr>
          <w:sz w:val="21"/>
          <w:szCs w:val="21"/>
        </w:rPr>
        <w:t>ijeća o stanju u komunalnom poduzeću dostatan razlog za sazivanje izvanredne sjednice i žurno imenovanje novog direktora</w:t>
      </w:r>
      <w:r w:rsidR="002C7443" w:rsidRPr="00B701AC">
        <w:rPr>
          <w:sz w:val="21"/>
          <w:szCs w:val="21"/>
        </w:rPr>
        <w:t xml:space="preserve">. Također se osvrnuo na navod vijećnika Ante Martinca o kritiziranju načina provedbe ovih odluka, </w:t>
      </w:r>
      <w:r w:rsidR="00B77649" w:rsidRPr="00B701AC">
        <w:rPr>
          <w:sz w:val="21"/>
          <w:szCs w:val="21"/>
        </w:rPr>
        <w:t>istaknuvši kako je 2017. godine, za vrijeme tadašnje vlasti HDZ-a, Statut namjenski mijenjan kako bi se omogućilo imenovanje određene osobe na direktorsko mjesto.</w:t>
      </w:r>
    </w:p>
    <w:p w14:paraId="4940336E" w14:textId="77777777" w:rsidR="00B77649" w:rsidRPr="00B701AC" w:rsidRDefault="00B77649" w:rsidP="00F2182D">
      <w:pPr>
        <w:jc w:val="both"/>
        <w:rPr>
          <w:b/>
          <w:bCs/>
          <w:i/>
          <w:iCs/>
          <w:sz w:val="21"/>
          <w:szCs w:val="21"/>
        </w:rPr>
      </w:pPr>
    </w:p>
    <w:p w14:paraId="19D00AE2" w14:textId="2E8F4469" w:rsidR="00B25D4E" w:rsidRPr="00B701AC" w:rsidRDefault="00B25D4E" w:rsidP="00F2182D">
      <w:pPr>
        <w:jc w:val="both"/>
        <w:rPr>
          <w:b/>
          <w:bCs/>
          <w:i/>
          <w:iCs/>
          <w:sz w:val="21"/>
          <w:szCs w:val="21"/>
        </w:rPr>
      </w:pPr>
      <w:r w:rsidRPr="00B701AC">
        <w:rPr>
          <w:b/>
          <w:bCs/>
          <w:i/>
          <w:iCs/>
          <w:sz w:val="21"/>
          <w:szCs w:val="21"/>
        </w:rPr>
        <w:t>Predsjednik Općinskog vijeća predlaže sljedeći:</w:t>
      </w:r>
    </w:p>
    <w:p w14:paraId="6681A5D5" w14:textId="77777777" w:rsidR="00B25D4E" w:rsidRPr="00B701AC" w:rsidRDefault="00B25D4E" w:rsidP="00485FBE">
      <w:pPr>
        <w:ind w:left="2832" w:firstLine="708"/>
        <w:jc w:val="both"/>
        <w:rPr>
          <w:b/>
          <w:sz w:val="21"/>
          <w:szCs w:val="21"/>
        </w:rPr>
      </w:pPr>
    </w:p>
    <w:p w14:paraId="27FD8CE1" w14:textId="0DAF8195" w:rsidR="00D74199" w:rsidRPr="00C918ED" w:rsidRDefault="00C918ED" w:rsidP="00C918ED">
      <w:pPr>
        <w:ind w:left="2832" w:firstLine="708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</w:t>
      </w:r>
      <w:r w:rsidR="00D74199" w:rsidRPr="00B701AC">
        <w:rPr>
          <w:b/>
          <w:sz w:val="21"/>
          <w:szCs w:val="21"/>
        </w:rPr>
        <w:t>D N E V N I   R E D</w:t>
      </w:r>
      <w:r w:rsidR="00D74199" w:rsidRPr="00B701AC">
        <w:rPr>
          <w:sz w:val="21"/>
          <w:szCs w:val="21"/>
        </w:rPr>
        <w:t xml:space="preserve"> </w:t>
      </w:r>
      <w:r w:rsidR="00D74199" w:rsidRPr="00B701AC">
        <w:rPr>
          <w:bCs/>
          <w:sz w:val="21"/>
          <w:szCs w:val="21"/>
        </w:rPr>
        <w:t xml:space="preserve">                                                              </w:t>
      </w:r>
    </w:p>
    <w:p w14:paraId="45124C16" w14:textId="07E2FD48" w:rsidR="00D74199" w:rsidRPr="00B701AC" w:rsidRDefault="00D74199" w:rsidP="00E237FD">
      <w:pPr>
        <w:pStyle w:val="Odlomakpopisa"/>
        <w:numPr>
          <w:ilvl w:val="0"/>
          <w:numId w:val="13"/>
        </w:numPr>
        <w:jc w:val="both"/>
        <w:rPr>
          <w:bCs/>
          <w:sz w:val="21"/>
          <w:szCs w:val="21"/>
        </w:rPr>
      </w:pPr>
      <w:r w:rsidRPr="00B701AC">
        <w:rPr>
          <w:bCs/>
          <w:sz w:val="21"/>
          <w:szCs w:val="21"/>
        </w:rPr>
        <w:t>Zaključak o primanju na znanje Izvješća Mandatnog povjerenstva Općinskog vijeća Općine Sukošan</w:t>
      </w:r>
    </w:p>
    <w:p w14:paraId="69FDB23E" w14:textId="77777777" w:rsidR="00D74199" w:rsidRPr="00B701AC" w:rsidRDefault="00D74199" w:rsidP="00D74199">
      <w:pPr>
        <w:numPr>
          <w:ilvl w:val="0"/>
          <w:numId w:val="13"/>
        </w:numPr>
        <w:rPr>
          <w:sz w:val="21"/>
          <w:szCs w:val="21"/>
        </w:rPr>
      </w:pPr>
      <w:bookmarkStart w:id="1" w:name="_Hlk216771449"/>
      <w:r w:rsidRPr="00B701AC">
        <w:rPr>
          <w:sz w:val="21"/>
          <w:szCs w:val="21"/>
        </w:rPr>
        <w:t xml:space="preserve">Odluka o opozivu i imenovanju člana Uprave – direktora </w:t>
      </w:r>
      <w:bookmarkStart w:id="2" w:name="_Hlk216427127"/>
      <w:r w:rsidRPr="00B701AC">
        <w:rPr>
          <w:sz w:val="21"/>
          <w:szCs w:val="21"/>
        </w:rPr>
        <w:t>TD Zlatna luka Sukošan d.o.o.</w:t>
      </w:r>
    </w:p>
    <w:p w14:paraId="44ABF4F3" w14:textId="7EF52E5C" w:rsidR="00D74199" w:rsidRPr="00B701AC" w:rsidRDefault="00D74199" w:rsidP="00D74199">
      <w:pPr>
        <w:numPr>
          <w:ilvl w:val="0"/>
          <w:numId w:val="13"/>
        </w:numPr>
        <w:rPr>
          <w:sz w:val="21"/>
          <w:szCs w:val="21"/>
        </w:rPr>
      </w:pPr>
      <w:bookmarkStart w:id="3" w:name="_Hlk216771476"/>
      <w:bookmarkEnd w:id="1"/>
      <w:bookmarkEnd w:id="2"/>
      <w:r w:rsidRPr="00B701AC">
        <w:rPr>
          <w:sz w:val="21"/>
          <w:szCs w:val="21"/>
        </w:rPr>
        <w:t xml:space="preserve">Odluka o imenovanja člana Uprave </w:t>
      </w:r>
      <w:r w:rsidR="00DB55FA" w:rsidRPr="00B701AC">
        <w:rPr>
          <w:sz w:val="21"/>
          <w:szCs w:val="21"/>
        </w:rPr>
        <w:t xml:space="preserve">- </w:t>
      </w:r>
      <w:r w:rsidRPr="00B701AC">
        <w:rPr>
          <w:sz w:val="21"/>
          <w:szCs w:val="21"/>
        </w:rPr>
        <w:t>direktora TD Zlatna luka Sukošan d.o.o.</w:t>
      </w:r>
    </w:p>
    <w:bookmarkEnd w:id="3"/>
    <w:p w14:paraId="57D3CB4B" w14:textId="77777777" w:rsidR="00746148" w:rsidRPr="00B701AC" w:rsidRDefault="00746148" w:rsidP="00746148">
      <w:pPr>
        <w:rPr>
          <w:sz w:val="21"/>
          <w:szCs w:val="21"/>
        </w:rPr>
      </w:pPr>
    </w:p>
    <w:p w14:paraId="37E2D7A6" w14:textId="77777777" w:rsidR="00C918ED" w:rsidRDefault="00C918ED" w:rsidP="00B25D4E">
      <w:pPr>
        <w:jc w:val="both"/>
        <w:rPr>
          <w:b/>
          <w:i/>
          <w:iCs/>
          <w:sz w:val="21"/>
          <w:szCs w:val="21"/>
        </w:rPr>
      </w:pPr>
    </w:p>
    <w:p w14:paraId="60227DF3" w14:textId="210AD6E5" w:rsidR="00B25D4E" w:rsidRPr="00B701AC" w:rsidRDefault="00B25D4E" w:rsidP="00B25D4E">
      <w:pPr>
        <w:jc w:val="both"/>
        <w:rPr>
          <w:b/>
          <w:i/>
          <w:iCs/>
          <w:sz w:val="21"/>
          <w:szCs w:val="21"/>
        </w:rPr>
      </w:pPr>
      <w:r w:rsidRPr="00B701AC">
        <w:rPr>
          <w:b/>
          <w:i/>
          <w:iCs/>
          <w:sz w:val="21"/>
          <w:szCs w:val="21"/>
        </w:rPr>
        <w:t xml:space="preserve">Predloženi dnevni red usvojen je sa 7 glasova dok je </w:t>
      </w:r>
      <w:r w:rsidR="002C7443" w:rsidRPr="00B701AC">
        <w:rPr>
          <w:b/>
          <w:i/>
          <w:iCs/>
          <w:sz w:val="21"/>
          <w:szCs w:val="21"/>
        </w:rPr>
        <w:t>5</w:t>
      </w:r>
      <w:r w:rsidRPr="00B701AC">
        <w:rPr>
          <w:b/>
          <w:i/>
          <w:iCs/>
          <w:sz w:val="21"/>
          <w:szCs w:val="21"/>
        </w:rPr>
        <w:t xml:space="preserve"> vijećnika </w:t>
      </w:r>
      <w:r w:rsidR="002C7443" w:rsidRPr="00B701AC">
        <w:rPr>
          <w:b/>
          <w:i/>
          <w:iCs/>
          <w:sz w:val="21"/>
          <w:szCs w:val="21"/>
        </w:rPr>
        <w:t>bilo protiv</w:t>
      </w:r>
      <w:r w:rsidRPr="00B701AC">
        <w:rPr>
          <w:b/>
          <w:i/>
          <w:iCs/>
          <w:sz w:val="21"/>
          <w:szCs w:val="21"/>
        </w:rPr>
        <w:t>.</w:t>
      </w:r>
    </w:p>
    <w:p w14:paraId="669444CD" w14:textId="77777777" w:rsidR="00B25D4E" w:rsidRPr="00B701AC" w:rsidRDefault="00B25D4E" w:rsidP="00B25D4E">
      <w:pPr>
        <w:jc w:val="both"/>
        <w:rPr>
          <w:b/>
          <w:i/>
          <w:iCs/>
          <w:sz w:val="21"/>
          <w:szCs w:val="21"/>
        </w:rPr>
      </w:pPr>
    </w:p>
    <w:p w14:paraId="5A252FFC" w14:textId="386A26EC" w:rsidR="00C6526D" w:rsidRPr="00B701AC" w:rsidRDefault="00CE78E5" w:rsidP="008A5E2E">
      <w:pPr>
        <w:jc w:val="both"/>
        <w:rPr>
          <w:sz w:val="21"/>
          <w:szCs w:val="21"/>
          <w:lang w:eastAsia="hr-HR"/>
        </w:rPr>
      </w:pPr>
      <w:r w:rsidRPr="00B701AC">
        <w:rPr>
          <w:sz w:val="21"/>
          <w:szCs w:val="21"/>
          <w:lang w:eastAsia="hr-HR"/>
        </w:rPr>
        <w:t>Vijećnici</w:t>
      </w:r>
      <w:r w:rsidR="002C7443" w:rsidRPr="00B701AC">
        <w:rPr>
          <w:sz w:val="21"/>
          <w:szCs w:val="21"/>
          <w:lang w:eastAsia="hr-HR"/>
        </w:rPr>
        <w:t xml:space="preserve"> HDZ-a,</w:t>
      </w:r>
      <w:r w:rsidRPr="00B701AC">
        <w:rPr>
          <w:sz w:val="21"/>
          <w:szCs w:val="21"/>
        </w:rPr>
        <w:t xml:space="preserve"> Stipana Banić, Tomislav Dražić, Josip Torbarina, Nino </w:t>
      </w:r>
      <w:proofErr w:type="spellStart"/>
      <w:r w:rsidRPr="00B701AC">
        <w:rPr>
          <w:sz w:val="21"/>
          <w:szCs w:val="21"/>
        </w:rPr>
        <w:t>Keran</w:t>
      </w:r>
      <w:proofErr w:type="spellEnd"/>
      <w:r w:rsidRPr="00B701AC">
        <w:rPr>
          <w:sz w:val="21"/>
          <w:szCs w:val="21"/>
        </w:rPr>
        <w:t xml:space="preserve"> i Ante Martinac </w:t>
      </w:r>
      <w:r w:rsidR="00B77649" w:rsidRPr="00B701AC">
        <w:rPr>
          <w:sz w:val="21"/>
          <w:szCs w:val="21"/>
        </w:rPr>
        <w:t>napustili su sjednicu Općinskog vijeća. Konstatirano je da je u vijećnici ostalo prisutno 7 vijećnika, čime je zadržan kvorum potreban za nastavak rada i pravovaljano odlučivanje, nakon čega se pristupilo glasovanju o predloženim odlukama.</w:t>
      </w:r>
    </w:p>
    <w:p w14:paraId="47B9A7E0" w14:textId="77777777" w:rsidR="00B77649" w:rsidRPr="00B701AC" w:rsidRDefault="00B77649" w:rsidP="008A5E2E">
      <w:pPr>
        <w:pStyle w:val="Bezproreda"/>
        <w:rPr>
          <w:rFonts w:ascii="Times New Roman" w:hAnsi="Times New Roman"/>
          <w:b/>
          <w:bCs/>
          <w:sz w:val="21"/>
          <w:szCs w:val="21"/>
        </w:rPr>
      </w:pPr>
    </w:p>
    <w:p w14:paraId="1CC51D02" w14:textId="0A8C698B" w:rsidR="008A5E2E" w:rsidRPr="00B701AC" w:rsidRDefault="008A5E2E" w:rsidP="008A5E2E">
      <w:pPr>
        <w:pStyle w:val="Bezproreda"/>
        <w:rPr>
          <w:rFonts w:ascii="Times New Roman" w:hAnsi="Times New Roman"/>
          <w:b/>
          <w:bCs/>
          <w:sz w:val="21"/>
          <w:szCs w:val="21"/>
        </w:rPr>
      </w:pPr>
      <w:r w:rsidRPr="00B701AC">
        <w:rPr>
          <w:rFonts w:ascii="Times New Roman" w:hAnsi="Times New Roman"/>
          <w:b/>
          <w:bCs/>
          <w:sz w:val="21"/>
          <w:szCs w:val="21"/>
        </w:rPr>
        <w:t>Ad.1.</w:t>
      </w:r>
    </w:p>
    <w:p w14:paraId="5FFFC2BA" w14:textId="53753E1A" w:rsidR="00B67DD0" w:rsidRPr="00B701AC" w:rsidRDefault="00B94151" w:rsidP="00B94151">
      <w:pPr>
        <w:jc w:val="both"/>
        <w:rPr>
          <w:b/>
          <w:i/>
          <w:iCs/>
          <w:sz w:val="21"/>
          <w:szCs w:val="21"/>
        </w:rPr>
      </w:pPr>
      <w:r w:rsidRPr="00B701AC">
        <w:rPr>
          <w:b/>
          <w:i/>
          <w:iCs/>
          <w:sz w:val="21"/>
          <w:szCs w:val="21"/>
        </w:rPr>
        <w:t xml:space="preserve">Zaključak o primanju na znanje Izvješća Mandatnog povjerenstva Općinskog vijeća Općine Sukošan usvojen je </w:t>
      </w:r>
      <w:bookmarkStart w:id="4" w:name="_Hlk216784408"/>
      <w:r w:rsidRPr="00B701AC">
        <w:rPr>
          <w:b/>
          <w:i/>
          <w:iCs/>
          <w:sz w:val="21"/>
          <w:szCs w:val="21"/>
        </w:rPr>
        <w:t xml:space="preserve">jednoglasno ( </w:t>
      </w:r>
      <w:r w:rsidR="00AE4A43" w:rsidRPr="00B701AC">
        <w:rPr>
          <w:b/>
          <w:i/>
          <w:iCs/>
          <w:sz w:val="21"/>
          <w:szCs w:val="21"/>
        </w:rPr>
        <w:t xml:space="preserve">7 </w:t>
      </w:r>
      <w:r w:rsidRPr="00B701AC">
        <w:rPr>
          <w:b/>
          <w:i/>
          <w:iCs/>
          <w:sz w:val="21"/>
          <w:szCs w:val="21"/>
        </w:rPr>
        <w:t>glasova</w:t>
      </w:r>
      <w:r w:rsidR="00AE4A43" w:rsidRPr="00B701AC">
        <w:rPr>
          <w:b/>
          <w:i/>
          <w:iCs/>
          <w:sz w:val="21"/>
          <w:szCs w:val="21"/>
        </w:rPr>
        <w:t>.</w:t>
      </w:r>
      <w:r w:rsidRPr="00B701AC">
        <w:rPr>
          <w:b/>
          <w:i/>
          <w:iCs/>
          <w:sz w:val="21"/>
          <w:szCs w:val="21"/>
        </w:rPr>
        <w:t>)</w:t>
      </w:r>
      <w:bookmarkEnd w:id="4"/>
    </w:p>
    <w:p w14:paraId="6DE1EC30" w14:textId="25CF401C" w:rsidR="00D0158C" w:rsidRPr="00B701AC" w:rsidRDefault="00D0158C" w:rsidP="00D0158C">
      <w:pPr>
        <w:pStyle w:val="Bezproreda"/>
        <w:rPr>
          <w:rFonts w:ascii="Times New Roman" w:hAnsi="Times New Roman"/>
          <w:b/>
          <w:bCs/>
          <w:sz w:val="21"/>
          <w:szCs w:val="21"/>
        </w:rPr>
      </w:pPr>
      <w:r w:rsidRPr="00B701AC">
        <w:rPr>
          <w:rFonts w:ascii="Times New Roman" w:hAnsi="Times New Roman"/>
          <w:b/>
          <w:bCs/>
          <w:sz w:val="21"/>
          <w:szCs w:val="21"/>
        </w:rPr>
        <w:t>Ad.2.</w:t>
      </w:r>
    </w:p>
    <w:p w14:paraId="096E4AEC" w14:textId="1B9219C1" w:rsidR="002C7443" w:rsidRPr="00B701AC" w:rsidRDefault="002C7443" w:rsidP="00D0158C">
      <w:pPr>
        <w:pStyle w:val="Bezproreda"/>
        <w:rPr>
          <w:rFonts w:ascii="Times New Roman" w:hAnsi="Times New Roman"/>
          <w:sz w:val="21"/>
          <w:szCs w:val="21"/>
        </w:rPr>
      </w:pPr>
      <w:r w:rsidRPr="00B701AC">
        <w:rPr>
          <w:rFonts w:ascii="Times New Roman" w:hAnsi="Times New Roman"/>
          <w:sz w:val="21"/>
          <w:szCs w:val="21"/>
        </w:rPr>
        <w:t>Predsjednik Općinskog vijeća čita tekst odluke nakon čega se utvrđuje da je</w:t>
      </w:r>
    </w:p>
    <w:p w14:paraId="61D4DC90" w14:textId="088AAB96" w:rsidR="00B94151" w:rsidRPr="00B701AC" w:rsidRDefault="00B94151" w:rsidP="00B94151">
      <w:pPr>
        <w:rPr>
          <w:b/>
          <w:bCs/>
          <w:i/>
          <w:iCs/>
          <w:sz w:val="21"/>
          <w:szCs w:val="21"/>
        </w:rPr>
      </w:pPr>
      <w:r w:rsidRPr="00B701AC">
        <w:rPr>
          <w:b/>
          <w:bCs/>
          <w:i/>
          <w:iCs/>
          <w:sz w:val="21"/>
          <w:szCs w:val="21"/>
        </w:rPr>
        <w:t>Odluka o opozivu i imenovanju člana Uprave – direktora TD Zlatna luka Sukošan d.o.o. usvojena</w:t>
      </w:r>
      <w:r w:rsidR="00AE4A43" w:rsidRPr="00B701AC">
        <w:rPr>
          <w:b/>
          <w:i/>
          <w:iCs/>
          <w:sz w:val="21"/>
          <w:szCs w:val="21"/>
        </w:rPr>
        <w:t xml:space="preserve"> jednoglasno (7 glasova)</w:t>
      </w:r>
      <w:r w:rsidRPr="00B701AC">
        <w:rPr>
          <w:b/>
          <w:bCs/>
          <w:i/>
          <w:iCs/>
          <w:sz w:val="21"/>
          <w:szCs w:val="21"/>
        </w:rPr>
        <w:t>.</w:t>
      </w:r>
    </w:p>
    <w:p w14:paraId="1C9FA00C" w14:textId="49DC399C" w:rsidR="0075707D" w:rsidRPr="00B701AC" w:rsidRDefault="0075707D" w:rsidP="0075707D">
      <w:pPr>
        <w:pStyle w:val="Bezproreda"/>
        <w:rPr>
          <w:rFonts w:ascii="Times New Roman" w:hAnsi="Times New Roman"/>
          <w:b/>
          <w:bCs/>
          <w:sz w:val="21"/>
          <w:szCs w:val="21"/>
        </w:rPr>
      </w:pPr>
      <w:r w:rsidRPr="00B701AC">
        <w:rPr>
          <w:rFonts w:ascii="Times New Roman" w:hAnsi="Times New Roman"/>
          <w:b/>
          <w:bCs/>
          <w:sz w:val="21"/>
          <w:szCs w:val="21"/>
        </w:rPr>
        <w:t>Ad.3.</w:t>
      </w:r>
    </w:p>
    <w:p w14:paraId="55B53019" w14:textId="47548D94" w:rsidR="002C7443" w:rsidRPr="00B701AC" w:rsidRDefault="002C7443" w:rsidP="0075707D">
      <w:pPr>
        <w:pStyle w:val="Bezproreda"/>
        <w:rPr>
          <w:rFonts w:ascii="Times New Roman" w:hAnsi="Times New Roman"/>
          <w:sz w:val="21"/>
          <w:szCs w:val="21"/>
        </w:rPr>
      </w:pPr>
      <w:r w:rsidRPr="00B701AC">
        <w:rPr>
          <w:rFonts w:ascii="Times New Roman" w:hAnsi="Times New Roman"/>
          <w:sz w:val="21"/>
          <w:szCs w:val="21"/>
        </w:rPr>
        <w:t>Predsjednik Općinskog vijeća čita tekst odluke nakon čega se utvrđuje da je</w:t>
      </w:r>
    </w:p>
    <w:p w14:paraId="52B23890" w14:textId="4AE5585B" w:rsidR="00DB55FA" w:rsidRPr="00B701AC" w:rsidRDefault="00B94151" w:rsidP="00B94151">
      <w:pPr>
        <w:rPr>
          <w:b/>
          <w:i/>
          <w:iCs/>
          <w:sz w:val="21"/>
          <w:szCs w:val="21"/>
        </w:rPr>
      </w:pPr>
      <w:r w:rsidRPr="00B701AC">
        <w:rPr>
          <w:b/>
          <w:bCs/>
          <w:i/>
          <w:iCs/>
          <w:sz w:val="21"/>
          <w:szCs w:val="21"/>
        </w:rPr>
        <w:t xml:space="preserve">Odluka o imenovanja člana Uprave direktora TD Zlatna luka Sukošan d.o.o. usvojena </w:t>
      </w:r>
      <w:r w:rsidR="00AE4A43" w:rsidRPr="00B701AC">
        <w:rPr>
          <w:b/>
          <w:i/>
          <w:iCs/>
          <w:sz w:val="21"/>
          <w:szCs w:val="21"/>
        </w:rPr>
        <w:t>jednoglasno</w:t>
      </w:r>
    </w:p>
    <w:p w14:paraId="32B27A46" w14:textId="1A30D37E" w:rsidR="00B94151" w:rsidRPr="00B701AC" w:rsidRDefault="00AE4A43" w:rsidP="00B94151">
      <w:pPr>
        <w:rPr>
          <w:b/>
          <w:bCs/>
          <w:i/>
          <w:iCs/>
          <w:sz w:val="21"/>
          <w:szCs w:val="21"/>
        </w:rPr>
      </w:pPr>
      <w:r w:rsidRPr="00B701AC">
        <w:rPr>
          <w:b/>
          <w:i/>
          <w:iCs/>
          <w:sz w:val="21"/>
          <w:szCs w:val="21"/>
        </w:rPr>
        <w:t>(7 glasova)</w:t>
      </w:r>
      <w:r w:rsidRPr="00B701AC">
        <w:rPr>
          <w:b/>
          <w:bCs/>
          <w:i/>
          <w:iCs/>
          <w:sz w:val="21"/>
          <w:szCs w:val="21"/>
        </w:rPr>
        <w:t>.</w:t>
      </w:r>
    </w:p>
    <w:p w14:paraId="026204F9" w14:textId="77777777" w:rsidR="00CA12A0" w:rsidRPr="00B701AC" w:rsidRDefault="00CA12A0" w:rsidP="00C9627B">
      <w:pPr>
        <w:pStyle w:val="Bezproreda"/>
        <w:jc w:val="both"/>
        <w:rPr>
          <w:rFonts w:ascii="Times New Roman" w:hAnsi="Times New Roman"/>
          <w:b/>
          <w:bCs/>
          <w:i/>
          <w:iCs/>
          <w:sz w:val="21"/>
          <w:szCs w:val="21"/>
        </w:rPr>
      </w:pPr>
    </w:p>
    <w:p w14:paraId="6667A76C" w14:textId="397260B7" w:rsidR="0043353F" w:rsidRPr="00B701AC" w:rsidRDefault="0043353F" w:rsidP="00227FA0">
      <w:pPr>
        <w:pStyle w:val="Bezproreda"/>
        <w:ind w:left="708" w:firstLine="708"/>
        <w:jc w:val="both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B701AC">
        <w:rPr>
          <w:rFonts w:ascii="Times New Roman" w:hAnsi="Times New Roman"/>
          <w:b/>
          <w:bCs/>
          <w:i/>
          <w:iCs/>
          <w:sz w:val="21"/>
          <w:szCs w:val="21"/>
        </w:rPr>
        <w:t xml:space="preserve">Rasprave više nije bilo pa predsjednik zaključuje sjednicu u </w:t>
      </w:r>
      <w:r w:rsidR="002D2461" w:rsidRPr="00B701AC">
        <w:rPr>
          <w:rFonts w:ascii="Times New Roman" w:hAnsi="Times New Roman"/>
          <w:b/>
          <w:bCs/>
          <w:i/>
          <w:iCs/>
          <w:sz w:val="21"/>
          <w:szCs w:val="21"/>
        </w:rPr>
        <w:t>19</w:t>
      </w:r>
      <w:r w:rsidRPr="00B701AC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485FBE" w:rsidRPr="00B701AC">
        <w:rPr>
          <w:rFonts w:ascii="Times New Roman" w:hAnsi="Times New Roman"/>
          <w:b/>
          <w:bCs/>
          <w:i/>
          <w:iCs/>
          <w:sz w:val="21"/>
          <w:szCs w:val="21"/>
        </w:rPr>
        <w:t>15</w:t>
      </w:r>
      <w:r w:rsidRPr="00B701AC">
        <w:rPr>
          <w:rFonts w:ascii="Times New Roman" w:hAnsi="Times New Roman"/>
          <w:b/>
          <w:bCs/>
          <w:i/>
          <w:iCs/>
          <w:sz w:val="21"/>
          <w:szCs w:val="21"/>
        </w:rPr>
        <w:t xml:space="preserve"> sati.</w:t>
      </w:r>
    </w:p>
    <w:p w14:paraId="318EDAE3" w14:textId="77777777" w:rsidR="0043353F" w:rsidRPr="00B701AC" w:rsidRDefault="0043353F" w:rsidP="0043353F">
      <w:pPr>
        <w:pStyle w:val="Bezproreda"/>
        <w:jc w:val="center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B701AC">
        <w:rPr>
          <w:rFonts w:ascii="Times New Roman" w:hAnsi="Times New Roman"/>
          <w:b/>
          <w:bCs/>
          <w:i/>
          <w:iCs/>
          <w:sz w:val="21"/>
          <w:szCs w:val="21"/>
        </w:rPr>
        <w:t>Sjednica je tonski snimana i tonski snimak je pohranjen u JUO Općine Sukošan.</w:t>
      </w:r>
    </w:p>
    <w:p w14:paraId="50700B95" w14:textId="77777777" w:rsidR="0043353F" w:rsidRPr="00B701AC" w:rsidRDefault="0043353F" w:rsidP="0043353F">
      <w:pPr>
        <w:pStyle w:val="Bezproreda"/>
        <w:ind w:left="720"/>
        <w:rPr>
          <w:rFonts w:ascii="Times New Roman" w:hAnsi="Times New Roman"/>
          <w:sz w:val="21"/>
          <w:szCs w:val="21"/>
        </w:rPr>
      </w:pPr>
    </w:p>
    <w:p w14:paraId="75793A27" w14:textId="551405AC" w:rsidR="0043353F" w:rsidRPr="00B701AC" w:rsidRDefault="0043353F" w:rsidP="0043353F">
      <w:pPr>
        <w:pStyle w:val="Bezproreda"/>
        <w:ind w:left="720"/>
        <w:rPr>
          <w:rFonts w:ascii="Times New Roman" w:hAnsi="Times New Roman"/>
          <w:sz w:val="21"/>
          <w:szCs w:val="21"/>
        </w:rPr>
      </w:pPr>
      <w:r w:rsidRPr="00B701AC">
        <w:rPr>
          <w:rFonts w:ascii="Times New Roman" w:hAnsi="Times New Roman"/>
          <w:sz w:val="21"/>
          <w:szCs w:val="21"/>
        </w:rPr>
        <w:t xml:space="preserve">                   Zapisničar:                                                                                   </w:t>
      </w:r>
      <w:r w:rsidR="00600988" w:rsidRPr="00B701AC">
        <w:rPr>
          <w:rFonts w:ascii="Times New Roman" w:hAnsi="Times New Roman"/>
          <w:sz w:val="21"/>
          <w:szCs w:val="21"/>
        </w:rPr>
        <w:t xml:space="preserve">  </w:t>
      </w:r>
      <w:r w:rsidRPr="00B701AC">
        <w:rPr>
          <w:rFonts w:ascii="Times New Roman" w:hAnsi="Times New Roman"/>
          <w:sz w:val="21"/>
          <w:szCs w:val="21"/>
        </w:rPr>
        <w:t>Predsjednik OV:</w:t>
      </w:r>
    </w:p>
    <w:p w14:paraId="46B8E101" w14:textId="564A05C3" w:rsidR="0043353F" w:rsidRPr="00B701AC" w:rsidRDefault="0043353F" w:rsidP="0043353F">
      <w:pPr>
        <w:pStyle w:val="Bezproreda"/>
        <w:ind w:left="720"/>
        <w:rPr>
          <w:rFonts w:ascii="Times New Roman" w:hAnsi="Times New Roman"/>
          <w:sz w:val="21"/>
          <w:szCs w:val="21"/>
        </w:rPr>
      </w:pPr>
      <w:r w:rsidRPr="00B701AC">
        <w:rPr>
          <w:rFonts w:ascii="Times New Roman" w:hAnsi="Times New Roman"/>
          <w:sz w:val="21"/>
          <w:szCs w:val="21"/>
        </w:rPr>
        <w:t xml:space="preserve">Lucija </w:t>
      </w:r>
      <w:proofErr w:type="spellStart"/>
      <w:r w:rsidRPr="00B701AC">
        <w:rPr>
          <w:rFonts w:ascii="Times New Roman" w:hAnsi="Times New Roman"/>
          <w:sz w:val="21"/>
          <w:szCs w:val="21"/>
        </w:rPr>
        <w:t>Dijan</w:t>
      </w:r>
      <w:proofErr w:type="spellEnd"/>
      <w:r w:rsidRPr="00B701AC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B701AC">
        <w:rPr>
          <w:rFonts w:ascii="Times New Roman" w:hAnsi="Times New Roman"/>
          <w:sz w:val="21"/>
          <w:szCs w:val="21"/>
        </w:rPr>
        <w:t>Lonić</w:t>
      </w:r>
      <w:proofErr w:type="spellEnd"/>
      <w:r w:rsidRPr="00B701AC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B701AC">
        <w:rPr>
          <w:rFonts w:ascii="Times New Roman" w:hAnsi="Times New Roman"/>
          <w:sz w:val="21"/>
          <w:szCs w:val="21"/>
        </w:rPr>
        <w:t>bacc</w:t>
      </w:r>
      <w:proofErr w:type="spellEnd"/>
      <w:r w:rsidRPr="00B701AC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Pr="00B701AC">
        <w:rPr>
          <w:rFonts w:ascii="Times New Roman" w:hAnsi="Times New Roman"/>
          <w:sz w:val="21"/>
          <w:szCs w:val="21"/>
        </w:rPr>
        <w:t>admin</w:t>
      </w:r>
      <w:proofErr w:type="spellEnd"/>
      <w:r w:rsidRPr="00B701AC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Pr="00B701AC">
        <w:rPr>
          <w:rFonts w:ascii="Times New Roman" w:hAnsi="Times New Roman"/>
          <w:sz w:val="21"/>
          <w:szCs w:val="21"/>
        </w:rPr>
        <w:t>publ</w:t>
      </w:r>
      <w:proofErr w:type="spellEnd"/>
      <w:r w:rsidRPr="00B701AC">
        <w:rPr>
          <w:rFonts w:ascii="Times New Roman" w:hAnsi="Times New Roman"/>
          <w:sz w:val="21"/>
          <w:szCs w:val="21"/>
        </w:rPr>
        <w:tab/>
        <w:t xml:space="preserve">                                             Ante Martinović dipl. ing. el.</w:t>
      </w:r>
    </w:p>
    <w:p w14:paraId="3D9CC080" w14:textId="77777777" w:rsidR="0043353F" w:rsidRPr="00B701AC" w:rsidRDefault="0043353F" w:rsidP="0043353F">
      <w:pPr>
        <w:pStyle w:val="Odlomakpopisa"/>
        <w:jc w:val="both"/>
        <w:rPr>
          <w:b/>
          <w:bCs/>
          <w:i/>
          <w:iCs/>
          <w:sz w:val="21"/>
          <w:szCs w:val="21"/>
        </w:rPr>
      </w:pPr>
    </w:p>
    <w:p w14:paraId="2991E570" w14:textId="4191BFDF" w:rsidR="0043353F" w:rsidRPr="00B701AC" w:rsidRDefault="0043353F" w:rsidP="0043353F">
      <w:pPr>
        <w:pStyle w:val="Bezproreda"/>
        <w:rPr>
          <w:b/>
          <w:bCs/>
          <w:i/>
          <w:iCs/>
          <w:sz w:val="21"/>
          <w:szCs w:val="21"/>
        </w:rPr>
      </w:pPr>
    </w:p>
    <w:p w14:paraId="52F07400" w14:textId="77777777" w:rsidR="00CF3248" w:rsidRPr="00B701AC" w:rsidRDefault="00CF3248">
      <w:pPr>
        <w:rPr>
          <w:sz w:val="21"/>
          <w:szCs w:val="21"/>
        </w:rPr>
      </w:pPr>
    </w:p>
    <w:sectPr w:rsidR="00CF3248" w:rsidRPr="00B70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08D"/>
    <w:multiLevelType w:val="hybridMultilevel"/>
    <w:tmpl w:val="89C24EA0"/>
    <w:lvl w:ilvl="0" w:tplc="D3D04EF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71931"/>
    <w:multiLevelType w:val="hybridMultilevel"/>
    <w:tmpl w:val="94562A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31F88"/>
    <w:multiLevelType w:val="hybridMultilevel"/>
    <w:tmpl w:val="94562A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B330C"/>
    <w:multiLevelType w:val="hybridMultilevel"/>
    <w:tmpl w:val="665A199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565EF"/>
    <w:multiLevelType w:val="hybridMultilevel"/>
    <w:tmpl w:val="94562A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103291"/>
    <w:multiLevelType w:val="hybridMultilevel"/>
    <w:tmpl w:val="D3C022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7B093A"/>
    <w:multiLevelType w:val="hybridMultilevel"/>
    <w:tmpl w:val="EA36AB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108CF"/>
    <w:multiLevelType w:val="hybridMultilevel"/>
    <w:tmpl w:val="DC984C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C92062"/>
    <w:multiLevelType w:val="hybridMultilevel"/>
    <w:tmpl w:val="8D30D62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F21B71"/>
    <w:multiLevelType w:val="hybridMultilevel"/>
    <w:tmpl w:val="D430BB86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2B5C6B"/>
    <w:multiLevelType w:val="hybridMultilevel"/>
    <w:tmpl w:val="8946A28E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6C53B5"/>
    <w:multiLevelType w:val="hybridMultilevel"/>
    <w:tmpl w:val="4BF0A7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776C22"/>
    <w:multiLevelType w:val="hybridMultilevel"/>
    <w:tmpl w:val="721CF52C"/>
    <w:lvl w:ilvl="0" w:tplc="3BCE9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5482D"/>
    <w:multiLevelType w:val="hybridMultilevel"/>
    <w:tmpl w:val="BFBE5D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83EE6"/>
    <w:multiLevelType w:val="hybridMultilevel"/>
    <w:tmpl w:val="4BF0A7AA"/>
    <w:lvl w:ilvl="0" w:tplc="B7060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E00886"/>
    <w:multiLevelType w:val="hybridMultilevel"/>
    <w:tmpl w:val="4BF0A7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072617">
    <w:abstractNumId w:val="14"/>
  </w:num>
  <w:num w:numId="2" w16cid:durableId="556741905">
    <w:abstractNumId w:val="6"/>
  </w:num>
  <w:num w:numId="3" w16cid:durableId="88551348">
    <w:abstractNumId w:val="3"/>
  </w:num>
  <w:num w:numId="4" w16cid:durableId="503131481">
    <w:abstractNumId w:val="13"/>
  </w:num>
  <w:num w:numId="5" w16cid:durableId="336351579">
    <w:abstractNumId w:val="7"/>
  </w:num>
  <w:num w:numId="6" w16cid:durableId="470288630">
    <w:abstractNumId w:val="5"/>
  </w:num>
  <w:num w:numId="7" w16cid:durableId="318507878">
    <w:abstractNumId w:val="1"/>
  </w:num>
  <w:num w:numId="8" w16cid:durableId="1659534462">
    <w:abstractNumId w:val="2"/>
  </w:num>
  <w:num w:numId="9" w16cid:durableId="1184174869">
    <w:abstractNumId w:val="4"/>
  </w:num>
  <w:num w:numId="10" w16cid:durableId="201525968">
    <w:abstractNumId w:val="11"/>
  </w:num>
  <w:num w:numId="11" w16cid:durableId="929386644">
    <w:abstractNumId w:val="15"/>
  </w:num>
  <w:num w:numId="12" w16cid:durableId="456292473">
    <w:abstractNumId w:val="12"/>
  </w:num>
  <w:num w:numId="13" w16cid:durableId="1180581300">
    <w:abstractNumId w:val="0"/>
  </w:num>
  <w:num w:numId="14" w16cid:durableId="63143770">
    <w:abstractNumId w:val="8"/>
  </w:num>
  <w:num w:numId="15" w16cid:durableId="2036537508">
    <w:abstractNumId w:val="9"/>
  </w:num>
  <w:num w:numId="16" w16cid:durableId="965237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21"/>
    <w:rsid w:val="00013F35"/>
    <w:rsid w:val="00014668"/>
    <w:rsid w:val="00025A3E"/>
    <w:rsid w:val="000275BF"/>
    <w:rsid w:val="00043C84"/>
    <w:rsid w:val="000516F4"/>
    <w:rsid w:val="000769C1"/>
    <w:rsid w:val="000A25B6"/>
    <w:rsid w:val="000A5060"/>
    <w:rsid w:val="000B36AC"/>
    <w:rsid w:val="001614AC"/>
    <w:rsid w:val="00171506"/>
    <w:rsid w:val="00174694"/>
    <w:rsid w:val="00182954"/>
    <w:rsid w:val="0018328D"/>
    <w:rsid w:val="001D0981"/>
    <w:rsid w:val="00207675"/>
    <w:rsid w:val="00212A97"/>
    <w:rsid w:val="00215A65"/>
    <w:rsid w:val="002207CC"/>
    <w:rsid w:val="00227FA0"/>
    <w:rsid w:val="002330D2"/>
    <w:rsid w:val="0024713D"/>
    <w:rsid w:val="00260AA5"/>
    <w:rsid w:val="002A3FB0"/>
    <w:rsid w:val="002B688E"/>
    <w:rsid w:val="002C4C87"/>
    <w:rsid w:val="002C7443"/>
    <w:rsid w:val="002D2461"/>
    <w:rsid w:val="0031437C"/>
    <w:rsid w:val="00317590"/>
    <w:rsid w:val="003270A6"/>
    <w:rsid w:val="00331771"/>
    <w:rsid w:val="00374DC2"/>
    <w:rsid w:val="00394BB5"/>
    <w:rsid w:val="003E4537"/>
    <w:rsid w:val="00414351"/>
    <w:rsid w:val="00414EEE"/>
    <w:rsid w:val="0042623F"/>
    <w:rsid w:val="0043353F"/>
    <w:rsid w:val="00437634"/>
    <w:rsid w:val="00443660"/>
    <w:rsid w:val="004454BC"/>
    <w:rsid w:val="004556F9"/>
    <w:rsid w:val="00456E57"/>
    <w:rsid w:val="00464622"/>
    <w:rsid w:val="004675DA"/>
    <w:rsid w:val="00474449"/>
    <w:rsid w:val="00474C6F"/>
    <w:rsid w:val="00485FBE"/>
    <w:rsid w:val="004916B8"/>
    <w:rsid w:val="004A5B9A"/>
    <w:rsid w:val="004B4CEC"/>
    <w:rsid w:val="004E69E8"/>
    <w:rsid w:val="004F55E3"/>
    <w:rsid w:val="00536CE7"/>
    <w:rsid w:val="0055205F"/>
    <w:rsid w:val="00581C79"/>
    <w:rsid w:val="00583E53"/>
    <w:rsid w:val="00586806"/>
    <w:rsid w:val="005C3C60"/>
    <w:rsid w:val="00600988"/>
    <w:rsid w:val="006079A0"/>
    <w:rsid w:val="00621841"/>
    <w:rsid w:val="00631CEB"/>
    <w:rsid w:val="00632CEE"/>
    <w:rsid w:val="00634567"/>
    <w:rsid w:val="00691DF4"/>
    <w:rsid w:val="00693D11"/>
    <w:rsid w:val="006A6099"/>
    <w:rsid w:val="006B0A12"/>
    <w:rsid w:val="006B3071"/>
    <w:rsid w:val="006B4FA0"/>
    <w:rsid w:val="006E4229"/>
    <w:rsid w:val="007017D2"/>
    <w:rsid w:val="00704068"/>
    <w:rsid w:val="00725366"/>
    <w:rsid w:val="00734FA4"/>
    <w:rsid w:val="00746148"/>
    <w:rsid w:val="007542EA"/>
    <w:rsid w:val="0075707D"/>
    <w:rsid w:val="007A323F"/>
    <w:rsid w:val="007A54B3"/>
    <w:rsid w:val="007E5228"/>
    <w:rsid w:val="007F3224"/>
    <w:rsid w:val="0080153C"/>
    <w:rsid w:val="0080371B"/>
    <w:rsid w:val="00835B0F"/>
    <w:rsid w:val="00840791"/>
    <w:rsid w:val="00841BC9"/>
    <w:rsid w:val="00874635"/>
    <w:rsid w:val="00881BF2"/>
    <w:rsid w:val="00884F5F"/>
    <w:rsid w:val="00887943"/>
    <w:rsid w:val="00892AAF"/>
    <w:rsid w:val="008A5E2E"/>
    <w:rsid w:val="008B601B"/>
    <w:rsid w:val="008C3939"/>
    <w:rsid w:val="008D2E3B"/>
    <w:rsid w:val="008E6899"/>
    <w:rsid w:val="008F13E3"/>
    <w:rsid w:val="008F5455"/>
    <w:rsid w:val="0090665E"/>
    <w:rsid w:val="009070F9"/>
    <w:rsid w:val="00915ABA"/>
    <w:rsid w:val="00921059"/>
    <w:rsid w:val="009271C2"/>
    <w:rsid w:val="009816C1"/>
    <w:rsid w:val="009B2A5D"/>
    <w:rsid w:val="009B3A12"/>
    <w:rsid w:val="009B5ED0"/>
    <w:rsid w:val="009D2913"/>
    <w:rsid w:val="009E4447"/>
    <w:rsid w:val="009F7A16"/>
    <w:rsid w:val="00A078DD"/>
    <w:rsid w:val="00A20A00"/>
    <w:rsid w:val="00A309FD"/>
    <w:rsid w:val="00A43974"/>
    <w:rsid w:val="00A50CA3"/>
    <w:rsid w:val="00A77A65"/>
    <w:rsid w:val="00A94076"/>
    <w:rsid w:val="00AB5F42"/>
    <w:rsid w:val="00AC4EF8"/>
    <w:rsid w:val="00AD6080"/>
    <w:rsid w:val="00AE4A43"/>
    <w:rsid w:val="00AF2450"/>
    <w:rsid w:val="00B25D4E"/>
    <w:rsid w:val="00B4066F"/>
    <w:rsid w:val="00B66FAA"/>
    <w:rsid w:val="00B67DD0"/>
    <w:rsid w:val="00B701AC"/>
    <w:rsid w:val="00B71BFA"/>
    <w:rsid w:val="00B74F67"/>
    <w:rsid w:val="00B77649"/>
    <w:rsid w:val="00B80CA3"/>
    <w:rsid w:val="00B82E0A"/>
    <w:rsid w:val="00B94151"/>
    <w:rsid w:val="00B94E40"/>
    <w:rsid w:val="00B95E14"/>
    <w:rsid w:val="00B97DAC"/>
    <w:rsid w:val="00BA0600"/>
    <w:rsid w:val="00BB3D82"/>
    <w:rsid w:val="00BD1B25"/>
    <w:rsid w:val="00BF7561"/>
    <w:rsid w:val="00C123D9"/>
    <w:rsid w:val="00C453B8"/>
    <w:rsid w:val="00C5078E"/>
    <w:rsid w:val="00C6526D"/>
    <w:rsid w:val="00C7710A"/>
    <w:rsid w:val="00C918ED"/>
    <w:rsid w:val="00C9627B"/>
    <w:rsid w:val="00C9730F"/>
    <w:rsid w:val="00CA12A0"/>
    <w:rsid w:val="00CB09A1"/>
    <w:rsid w:val="00CC74A6"/>
    <w:rsid w:val="00CD6875"/>
    <w:rsid w:val="00CE2AE5"/>
    <w:rsid w:val="00CE78E5"/>
    <w:rsid w:val="00CF3248"/>
    <w:rsid w:val="00CF5A15"/>
    <w:rsid w:val="00D0158C"/>
    <w:rsid w:val="00D13B2E"/>
    <w:rsid w:val="00D57C64"/>
    <w:rsid w:val="00D62021"/>
    <w:rsid w:val="00D63465"/>
    <w:rsid w:val="00D677EE"/>
    <w:rsid w:val="00D74199"/>
    <w:rsid w:val="00D75434"/>
    <w:rsid w:val="00D7626F"/>
    <w:rsid w:val="00D97800"/>
    <w:rsid w:val="00DB55FA"/>
    <w:rsid w:val="00DC14EE"/>
    <w:rsid w:val="00DC7FDE"/>
    <w:rsid w:val="00DD24AE"/>
    <w:rsid w:val="00E16AAD"/>
    <w:rsid w:val="00E237FD"/>
    <w:rsid w:val="00E33C55"/>
    <w:rsid w:val="00E33D06"/>
    <w:rsid w:val="00E55E90"/>
    <w:rsid w:val="00E57DCB"/>
    <w:rsid w:val="00E73019"/>
    <w:rsid w:val="00E73C76"/>
    <w:rsid w:val="00E83690"/>
    <w:rsid w:val="00E87470"/>
    <w:rsid w:val="00E900CF"/>
    <w:rsid w:val="00EC0882"/>
    <w:rsid w:val="00EC1B34"/>
    <w:rsid w:val="00ED150A"/>
    <w:rsid w:val="00ED2CF5"/>
    <w:rsid w:val="00ED5014"/>
    <w:rsid w:val="00F13ADE"/>
    <w:rsid w:val="00F13F00"/>
    <w:rsid w:val="00F2182D"/>
    <w:rsid w:val="00F268A7"/>
    <w:rsid w:val="00F356A8"/>
    <w:rsid w:val="00F3628C"/>
    <w:rsid w:val="00F649A7"/>
    <w:rsid w:val="00F76F9A"/>
    <w:rsid w:val="00F9385F"/>
    <w:rsid w:val="00F94F26"/>
    <w:rsid w:val="00F96729"/>
    <w:rsid w:val="00F974DE"/>
    <w:rsid w:val="00FC297D"/>
    <w:rsid w:val="00FC64E7"/>
    <w:rsid w:val="00FD29FF"/>
    <w:rsid w:val="00FE68AF"/>
    <w:rsid w:val="00FF1191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8CB5"/>
  <w15:chartTrackingRefBased/>
  <w15:docId w15:val="{CD20510A-B2FC-47DA-AA1A-F85FCE4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0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2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2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2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2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2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20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20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20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20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2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2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2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202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202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20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20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20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20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2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2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2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2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2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20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20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202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2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202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202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D620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B67DD0"/>
    <w:pPr>
      <w:spacing w:before="100" w:beforeAutospacing="1" w:after="100" w:afterAutospacing="1"/>
    </w:pPr>
    <w:rPr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cp:lastPrinted>2025-12-18T09:03:00Z</cp:lastPrinted>
  <dcterms:created xsi:type="dcterms:W3CDTF">2025-12-16T08:17:00Z</dcterms:created>
  <dcterms:modified xsi:type="dcterms:W3CDTF">2025-12-18T09:05:00Z</dcterms:modified>
</cp:coreProperties>
</file>