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EFC0F" w14:textId="5E4744DC" w:rsidR="0085107E" w:rsidRDefault="0085107E" w:rsidP="0085107E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  <w:r w:rsidRPr="0085107E">
        <w:rPr>
          <w:rFonts w:ascii="Times New Roman" w:hAnsi="Times New Roman" w:cs="Times New Roman"/>
          <w:b/>
          <w:bCs/>
          <w:sz w:val="32"/>
          <w:szCs w:val="32"/>
          <w:lang w:eastAsia="hr-HR"/>
        </w:rPr>
        <w:t>POREZ NA NEKRETNINE – OBAVIJEST ZA GRAĐANE</w:t>
      </w:r>
    </w:p>
    <w:p w14:paraId="76BD5DEF" w14:textId="77777777" w:rsidR="0085107E" w:rsidRPr="0085107E" w:rsidRDefault="0085107E" w:rsidP="0085107E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</w:p>
    <w:p w14:paraId="501967B3" w14:textId="4D4C02A9" w:rsidR="00BD2627" w:rsidRPr="00BD2627" w:rsidRDefault="0085107E" w:rsidP="00BD2627">
      <w:pPr>
        <w:pStyle w:val="Bezproreda"/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Izvješćujemo </w:t>
      </w:r>
      <w:r w:rsidR="00BD2627" w:rsidRPr="00BD2627">
        <w:rPr>
          <w:rFonts w:ascii="Times New Roman" w:hAnsi="Times New Roman" w:cs="Times New Roman"/>
          <w:lang w:eastAsia="hr-HR"/>
        </w:rPr>
        <w:t>vas kako se poreznom reformom Vlade Republike Hrvatske od 01.01.2025. godine uvodi </w:t>
      </w:r>
      <w:r w:rsidR="00BD2627" w:rsidRPr="00BD2627">
        <w:rPr>
          <w:rFonts w:ascii="Times New Roman" w:hAnsi="Times New Roman" w:cs="Times New Roman"/>
          <w:b/>
          <w:bCs/>
          <w:bdr w:val="none" w:sz="0" w:space="0" w:color="auto" w:frame="1"/>
          <w:lang w:eastAsia="hr-HR"/>
        </w:rPr>
        <w:t>porez na nekretnine</w:t>
      </w:r>
      <w:r w:rsidR="00BD2627" w:rsidRPr="00BD2627">
        <w:rPr>
          <w:rFonts w:ascii="Times New Roman" w:hAnsi="Times New Roman" w:cs="Times New Roman"/>
          <w:lang w:eastAsia="hr-HR"/>
        </w:rPr>
        <w:t>. Ovaj porez odnosi se na</w:t>
      </w:r>
      <w:r w:rsidR="00BD2627" w:rsidRPr="00BD2627">
        <w:rPr>
          <w:rFonts w:ascii="Times New Roman" w:hAnsi="Times New Roman" w:cs="Times New Roman"/>
          <w:b/>
          <w:bCs/>
          <w:bdr w:val="none" w:sz="0" w:space="0" w:color="auto" w:frame="1"/>
          <w:lang w:eastAsia="hr-HR"/>
        </w:rPr>
        <w:t> nekretnine koje se ne koriste za stalno stanovanje kao i na nekretnine koje se nalaze u kratkoročnom najmu</w:t>
      </w:r>
      <w:r w:rsidR="00BD2627" w:rsidRPr="00BD2627">
        <w:rPr>
          <w:rFonts w:ascii="Times New Roman" w:hAnsi="Times New Roman" w:cs="Times New Roman"/>
          <w:lang w:eastAsia="hr-HR"/>
        </w:rPr>
        <w:t>, odnosno one koje se iznajmljuju.</w:t>
      </w:r>
    </w:p>
    <w:p w14:paraId="22075B2C" w14:textId="77777777" w:rsidR="00BD2627" w:rsidRDefault="00BD2627" w:rsidP="00BD2627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79AC1757" w14:textId="5E59470B" w:rsidR="00BD2627" w:rsidRPr="00BD2627" w:rsidRDefault="00BD2627" w:rsidP="00BD2627">
      <w:pPr>
        <w:pStyle w:val="Bezproreda"/>
        <w:jc w:val="both"/>
        <w:rPr>
          <w:rFonts w:ascii="Times New Roman" w:hAnsi="Times New Roman" w:cs="Times New Roman"/>
          <w:lang w:eastAsia="hr-HR"/>
        </w:rPr>
      </w:pPr>
      <w:r w:rsidRPr="00BD2627">
        <w:rPr>
          <w:rFonts w:ascii="Times New Roman" w:hAnsi="Times New Roman" w:cs="Times New Roman"/>
          <w:lang w:eastAsia="hr-HR"/>
        </w:rPr>
        <w:t>Kako bi Općina Sukošan  ustrojila potpunu i točnu evidenciju obveznika poreza na nekretnine, </w:t>
      </w:r>
      <w:r w:rsidRPr="00BD2627">
        <w:rPr>
          <w:rFonts w:ascii="Times New Roman" w:hAnsi="Times New Roman" w:cs="Times New Roman"/>
          <w:b/>
          <w:bCs/>
          <w:bdr w:val="none" w:sz="0" w:space="0" w:color="auto" w:frame="1"/>
          <w:lang w:eastAsia="hr-HR"/>
        </w:rPr>
        <w:t>svi vlasnici nekretnina na području općine Sukošan koje nisu stalno nastanjene ili su kratkoročno iznajmljene, dužni su dostaviti podatke</w:t>
      </w:r>
      <w:r w:rsidRPr="00BD2627">
        <w:rPr>
          <w:rFonts w:ascii="Times New Roman" w:hAnsi="Times New Roman" w:cs="Times New Roman"/>
          <w:lang w:eastAsia="hr-HR"/>
        </w:rPr>
        <w:t> putem dolje navedenog obrasca najkasnije do </w:t>
      </w:r>
      <w:r w:rsidRPr="00BD2627">
        <w:rPr>
          <w:rFonts w:ascii="Times New Roman" w:hAnsi="Times New Roman" w:cs="Times New Roman"/>
          <w:b/>
          <w:bCs/>
          <w:bdr w:val="none" w:sz="0" w:space="0" w:color="auto" w:frame="1"/>
          <w:lang w:eastAsia="hr-HR"/>
        </w:rPr>
        <w:t>31. ožujka 2025. godine</w:t>
      </w:r>
      <w:r w:rsidRPr="00BD2627">
        <w:rPr>
          <w:rFonts w:ascii="Times New Roman" w:hAnsi="Times New Roman" w:cs="Times New Roman"/>
          <w:lang w:eastAsia="hr-HR"/>
        </w:rPr>
        <w:t>.</w:t>
      </w:r>
    </w:p>
    <w:p w14:paraId="7C1E4F8D" w14:textId="77777777" w:rsidR="00BD2627" w:rsidRPr="00BD2627" w:rsidRDefault="00BD2627" w:rsidP="00BD2627">
      <w:pPr>
        <w:pStyle w:val="Bezproreda"/>
        <w:rPr>
          <w:rFonts w:ascii="Times New Roman" w:hAnsi="Times New Roman" w:cs="Times New Roman"/>
          <w:lang w:eastAsia="hr-HR"/>
        </w:rPr>
      </w:pPr>
    </w:p>
    <w:p w14:paraId="2E0EA340" w14:textId="14B4EE15" w:rsidR="00BD2627" w:rsidRPr="00BD2627" w:rsidRDefault="00BD2627" w:rsidP="00BD2627">
      <w:pPr>
        <w:pStyle w:val="Bezproreda"/>
        <w:rPr>
          <w:rFonts w:ascii="Times New Roman" w:hAnsi="Times New Roman" w:cs="Times New Roman"/>
          <w:lang w:eastAsia="hr-HR"/>
        </w:rPr>
      </w:pPr>
      <w:r w:rsidRPr="00BD2627">
        <w:rPr>
          <w:rFonts w:ascii="Times New Roman" w:hAnsi="Times New Roman" w:cs="Times New Roman"/>
          <w:lang w:eastAsia="hr-HR"/>
        </w:rPr>
        <w:t>Popunjeni obrazac možete dostaviti:</w:t>
      </w:r>
    </w:p>
    <w:p w14:paraId="02999164" w14:textId="19A46E8B" w:rsidR="00BD2627" w:rsidRPr="00BD2627" w:rsidRDefault="00BD2627" w:rsidP="00BD2627">
      <w:pPr>
        <w:pStyle w:val="Bezproreda"/>
        <w:rPr>
          <w:rFonts w:ascii="Times New Roman" w:hAnsi="Times New Roman" w:cs="Times New Roman"/>
          <w:lang w:eastAsia="hr-HR"/>
        </w:rPr>
      </w:pPr>
      <w:r w:rsidRPr="00BD2627">
        <w:rPr>
          <w:rFonts w:ascii="Times New Roman" w:hAnsi="Times New Roman" w:cs="Times New Roman"/>
          <w:b/>
          <w:bCs/>
          <w:bdr w:val="none" w:sz="0" w:space="0" w:color="auto" w:frame="1"/>
          <w:lang w:eastAsia="hr-HR"/>
        </w:rPr>
        <w:t>Osobno</w:t>
      </w:r>
      <w:r w:rsidRPr="00BD2627">
        <w:rPr>
          <w:rFonts w:ascii="Times New Roman" w:hAnsi="Times New Roman" w:cs="Times New Roman"/>
          <w:lang w:eastAsia="hr-HR"/>
        </w:rPr>
        <w:t> u Općinu Sukošan</w:t>
      </w:r>
    </w:p>
    <w:p w14:paraId="586B5336" w14:textId="145E763B" w:rsidR="00BD2627" w:rsidRPr="00BD2627" w:rsidRDefault="00BD2627" w:rsidP="00BD2627">
      <w:pPr>
        <w:pStyle w:val="Bezproreda"/>
        <w:rPr>
          <w:rFonts w:ascii="Times New Roman" w:hAnsi="Times New Roman" w:cs="Times New Roman"/>
          <w:lang w:eastAsia="hr-HR"/>
        </w:rPr>
      </w:pPr>
      <w:r w:rsidRPr="00BD2627">
        <w:rPr>
          <w:rFonts w:ascii="Times New Roman" w:hAnsi="Times New Roman" w:cs="Times New Roman"/>
          <w:b/>
          <w:bCs/>
          <w:bdr w:val="none" w:sz="0" w:space="0" w:color="auto" w:frame="1"/>
          <w:lang w:eastAsia="hr-HR"/>
        </w:rPr>
        <w:t>Poštom</w:t>
      </w:r>
      <w:r w:rsidRPr="00BD2627">
        <w:rPr>
          <w:rFonts w:ascii="Times New Roman" w:hAnsi="Times New Roman" w:cs="Times New Roman"/>
          <w:lang w:eastAsia="hr-HR"/>
        </w:rPr>
        <w:t> na adresu: Hrvatskih branitelja 14, 23206 Sukošan</w:t>
      </w:r>
    </w:p>
    <w:p w14:paraId="28642D11" w14:textId="63085F2C" w:rsidR="00BD2627" w:rsidRPr="00BD2627" w:rsidRDefault="00BD2627" w:rsidP="00BD2627">
      <w:pPr>
        <w:pStyle w:val="Bezproreda"/>
        <w:rPr>
          <w:rFonts w:ascii="Times New Roman" w:hAnsi="Times New Roman" w:cs="Times New Roman"/>
          <w:color w:val="2E74B5" w:themeColor="accent5" w:themeShade="BF"/>
          <w:lang w:eastAsia="hr-HR"/>
        </w:rPr>
      </w:pPr>
      <w:r w:rsidRPr="00BD2627">
        <w:rPr>
          <w:rFonts w:ascii="Times New Roman" w:hAnsi="Times New Roman" w:cs="Times New Roman"/>
          <w:b/>
          <w:bCs/>
          <w:bdr w:val="none" w:sz="0" w:space="0" w:color="auto" w:frame="1"/>
          <w:lang w:eastAsia="hr-HR"/>
        </w:rPr>
        <w:t>E-mailom</w:t>
      </w:r>
      <w:r w:rsidRPr="00BD2627">
        <w:rPr>
          <w:rFonts w:ascii="Times New Roman" w:hAnsi="Times New Roman" w:cs="Times New Roman"/>
          <w:lang w:eastAsia="hr-HR"/>
        </w:rPr>
        <w:t> na: </w:t>
      </w:r>
      <w:hyperlink r:id="rId5" w:history="1">
        <w:r w:rsidRPr="001017AB">
          <w:rPr>
            <w:rStyle w:val="Hiperveza"/>
            <w:rFonts w:ascii="Times New Roman" w:eastAsia="Times New Roman" w:hAnsi="Times New Roman" w:cs="Times New Roman"/>
            <w:kern w:val="0"/>
            <w:bdr w:val="none" w:sz="0" w:space="0" w:color="auto" w:frame="1"/>
            <w:lang w:eastAsia="hr-HR"/>
            <w14:ligatures w14:val="none"/>
          </w:rPr>
          <w:t>opcina-sukosan@zd.t-com.hr</w:t>
        </w:r>
      </w:hyperlink>
      <w:r w:rsidRPr="00BD2627">
        <w:rPr>
          <w:rFonts w:ascii="Times New Roman" w:hAnsi="Times New Roman" w:cs="Times New Roman"/>
          <w:color w:val="2196F3"/>
          <w:u w:val="single"/>
          <w:bdr w:val="none" w:sz="0" w:space="0" w:color="auto" w:frame="1"/>
          <w:lang w:eastAsia="hr-HR"/>
        </w:rPr>
        <w:t xml:space="preserve">  </w:t>
      </w:r>
      <w:r w:rsidRPr="00BD2627">
        <w:rPr>
          <w:rFonts w:ascii="Times New Roman" w:hAnsi="Times New Roman" w:cs="Times New Roman"/>
          <w:bdr w:val="none" w:sz="0" w:space="0" w:color="auto" w:frame="1"/>
          <w:lang w:eastAsia="hr-HR"/>
        </w:rPr>
        <w:t>ili na</w:t>
      </w:r>
      <w:r>
        <w:rPr>
          <w:rFonts w:ascii="Times New Roman" w:hAnsi="Times New Roman" w:cs="Times New Roman"/>
          <w:bdr w:val="none" w:sz="0" w:space="0" w:color="auto" w:frame="1"/>
          <w:lang w:eastAsia="hr-HR"/>
        </w:rPr>
        <w:t xml:space="preserve"> </w:t>
      </w:r>
      <w:r w:rsidRPr="00BD2627">
        <w:rPr>
          <w:rFonts w:ascii="Times New Roman" w:hAnsi="Times New Roman" w:cs="Times New Roman"/>
          <w:color w:val="2E74B5" w:themeColor="accent5" w:themeShade="BF"/>
          <w:u w:val="single"/>
          <w:bdr w:val="none" w:sz="0" w:space="0" w:color="auto" w:frame="1"/>
          <w:lang w:eastAsia="hr-HR"/>
        </w:rPr>
        <w:t xml:space="preserve"> financije@opcina-sukosan.hr</w:t>
      </w:r>
    </w:p>
    <w:p w14:paraId="1084023B" w14:textId="77777777" w:rsidR="00BD2627" w:rsidRPr="00BD2627" w:rsidRDefault="00BD2627" w:rsidP="00BD2627">
      <w:pPr>
        <w:pStyle w:val="Bezproreda"/>
        <w:rPr>
          <w:rFonts w:ascii="Times New Roman" w:hAnsi="Times New Roman" w:cs="Times New Roman"/>
          <w:lang w:eastAsia="hr-HR"/>
        </w:rPr>
      </w:pPr>
    </w:p>
    <w:p w14:paraId="4C8E2F3E" w14:textId="07DDFB18" w:rsidR="00BD2627" w:rsidRPr="00BD2627" w:rsidRDefault="00BD2627" w:rsidP="00BD2627">
      <w:pPr>
        <w:pStyle w:val="Bezproreda"/>
        <w:jc w:val="both"/>
        <w:rPr>
          <w:rFonts w:ascii="Times New Roman" w:hAnsi="Times New Roman" w:cs="Times New Roman"/>
          <w:b/>
          <w:bCs/>
          <w:lang w:eastAsia="hr-HR"/>
        </w:rPr>
      </w:pPr>
      <w:r w:rsidRPr="00BD2627">
        <w:rPr>
          <w:rFonts w:ascii="Times New Roman" w:hAnsi="Times New Roman" w:cs="Times New Roman"/>
          <w:b/>
          <w:bCs/>
          <w:lang w:eastAsia="hr-HR"/>
        </w:rPr>
        <w:t>Podatke moraju dostaviti vlasnici nekretnina koji:</w:t>
      </w:r>
    </w:p>
    <w:p w14:paraId="73DB59F7" w14:textId="5B33AD86" w:rsidR="00BD2627" w:rsidRPr="00BD2627" w:rsidRDefault="00BD2627" w:rsidP="00BD2627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lang w:eastAsia="hr-HR"/>
        </w:rPr>
      </w:pPr>
      <w:r w:rsidRPr="00BD2627">
        <w:rPr>
          <w:rFonts w:ascii="Times New Roman" w:hAnsi="Times New Roman" w:cs="Times New Roman"/>
          <w:lang w:eastAsia="hr-HR"/>
        </w:rPr>
        <w:t>Posjeduju nekretninu pogodnu za stanovanje, ali je ne koriste za isto,</w:t>
      </w:r>
    </w:p>
    <w:p w14:paraId="41174214" w14:textId="3ADD34BB" w:rsidR="00BD2627" w:rsidRPr="00BD2627" w:rsidRDefault="00BD2627" w:rsidP="00BD2627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lang w:eastAsia="hr-HR"/>
        </w:rPr>
      </w:pPr>
      <w:r w:rsidRPr="00BD2627">
        <w:rPr>
          <w:rFonts w:ascii="Times New Roman" w:hAnsi="Times New Roman" w:cs="Times New Roman"/>
          <w:lang w:eastAsia="hr-HR"/>
        </w:rPr>
        <w:t>Iznajmljuju nekretninu za kratkoročni najam,</w:t>
      </w:r>
    </w:p>
    <w:p w14:paraId="22761487" w14:textId="77777777" w:rsidR="00BD2627" w:rsidRDefault="00BD2627" w:rsidP="00BD2627">
      <w:pPr>
        <w:pStyle w:val="Bezproreda"/>
        <w:ind w:left="720"/>
        <w:jc w:val="both"/>
        <w:rPr>
          <w:rFonts w:ascii="Times New Roman" w:hAnsi="Times New Roman" w:cs="Times New Roman"/>
          <w:b/>
          <w:bCs/>
          <w:lang w:eastAsia="hr-HR"/>
        </w:rPr>
      </w:pPr>
    </w:p>
    <w:p w14:paraId="344EE217" w14:textId="360CC1DD" w:rsidR="00BD2627" w:rsidRPr="00BD2627" w:rsidRDefault="00BD2627" w:rsidP="00BD2627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lang w:eastAsia="hr-HR"/>
        </w:rPr>
      </w:pPr>
      <w:r w:rsidRPr="00BD2627">
        <w:rPr>
          <w:rFonts w:ascii="Times New Roman" w:hAnsi="Times New Roman" w:cs="Times New Roman"/>
          <w:b/>
          <w:bCs/>
          <w:lang w:eastAsia="hr-HR"/>
        </w:rPr>
        <w:t>Imaju nekretninu na kojoj je došlo do sljedećih promjena:</w:t>
      </w:r>
    </w:p>
    <w:p w14:paraId="51446A9D" w14:textId="42B6FBC3" w:rsidR="00BD2627" w:rsidRPr="00BD2627" w:rsidRDefault="00BD2627" w:rsidP="00BD2627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lang w:eastAsia="hr-HR"/>
        </w:rPr>
      </w:pPr>
      <w:r w:rsidRPr="00BD2627">
        <w:rPr>
          <w:rFonts w:ascii="Times New Roman" w:hAnsi="Times New Roman" w:cs="Times New Roman"/>
          <w:lang w:eastAsia="hr-HR"/>
        </w:rPr>
        <w:t>promjena obračunske površine,</w:t>
      </w:r>
    </w:p>
    <w:p w14:paraId="48BAF635" w14:textId="2BD0FE7B" w:rsidR="00BD2627" w:rsidRPr="00BD2627" w:rsidRDefault="00BD2627" w:rsidP="00BD2627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lang w:eastAsia="hr-HR"/>
        </w:rPr>
      </w:pPr>
      <w:r w:rsidRPr="00BD2627">
        <w:rPr>
          <w:rFonts w:ascii="Times New Roman" w:hAnsi="Times New Roman" w:cs="Times New Roman"/>
          <w:lang w:eastAsia="hr-HR"/>
        </w:rPr>
        <w:t>promjena namjene nekretnine,</w:t>
      </w:r>
    </w:p>
    <w:p w14:paraId="47841BAE" w14:textId="3468CFE1" w:rsidR="00BD2627" w:rsidRPr="00BD2627" w:rsidRDefault="00BD2627" w:rsidP="00BD2627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lang w:eastAsia="hr-HR"/>
        </w:rPr>
      </w:pPr>
      <w:r w:rsidRPr="00BD2627">
        <w:rPr>
          <w:rFonts w:ascii="Times New Roman" w:hAnsi="Times New Roman" w:cs="Times New Roman"/>
          <w:lang w:eastAsia="hr-HR"/>
        </w:rPr>
        <w:t>iznajmljivanja nekretnine temeljem ugovora koji nije prijavljen Poreznoj upravi,</w:t>
      </w:r>
    </w:p>
    <w:p w14:paraId="3226C68B" w14:textId="3EF1B021" w:rsidR="00BD2627" w:rsidRPr="00BD2627" w:rsidRDefault="00BD2627" w:rsidP="00BD2627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lang w:eastAsia="hr-HR"/>
        </w:rPr>
      </w:pPr>
      <w:r w:rsidRPr="00BD2627">
        <w:rPr>
          <w:rFonts w:ascii="Times New Roman" w:hAnsi="Times New Roman" w:cs="Times New Roman"/>
          <w:lang w:eastAsia="hr-HR"/>
        </w:rPr>
        <w:t>postoje dokazi koji omogućuju oslobođenje od plaćanja poreza.</w:t>
      </w:r>
    </w:p>
    <w:p w14:paraId="5B6F156B" w14:textId="77777777" w:rsidR="00BD2627" w:rsidRPr="00BD2627" w:rsidRDefault="00BD2627" w:rsidP="00BD2627">
      <w:pPr>
        <w:pStyle w:val="Bezproreda"/>
        <w:rPr>
          <w:rFonts w:ascii="Times New Roman" w:hAnsi="Times New Roman" w:cs="Times New Roman"/>
          <w:b/>
          <w:bCs/>
          <w:bdr w:val="none" w:sz="0" w:space="0" w:color="auto" w:frame="1"/>
          <w:lang w:eastAsia="hr-HR"/>
        </w:rPr>
      </w:pPr>
    </w:p>
    <w:p w14:paraId="149B7E4B" w14:textId="56998ACF" w:rsidR="00BD2627" w:rsidRPr="00BD2627" w:rsidRDefault="00BD2627" w:rsidP="00BD2627">
      <w:pPr>
        <w:pStyle w:val="Bezproreda"/>
        <w:rPr>
          <w:rFonts w:ascii="Times New Roman" w:hAnsi="Times New Roman" w:cs="Times New Roman"/>
          <w:lang w:eastAsia="hr-HR"/>
        </w:rPr>
      </w:pPr>
      <w:r w:rsidRPr="00BD2627">
        <w:rPr>
          <w:rFonts w:ascii="Times New Roman" w:hAnsi="Times New Roman" w:cs="Times New Roman"/>
          <w:b/>
          <w:bCs/>
          <w:bdr w:val="none" w:sz="0" w:space="0" w:color="auto" w:frame="1"/>
          <w:lang w:eastAsia="hr-HR"/>
        </w:rPr>
        <w:t>Porez na nekretnine ne plaća se na nekretnine:</w:t>
      </w:r>
    </w:p>
    <w:p w14:paraId="23E29116" w14:textId="77777777" w:rsidR="00BD2627" w:rsidRPr="00BD2627" w:rsidRDefault="00BD2627" w:rsidP="00BD2627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</w:pPr>
      <w:r w:rsidRPr="00BD2627"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  <w:t>koje služe za stalno stanovanje,</w:t>
      </w:r>
    </w:p>
    <w:p w14:paraId="45E4CFC2" w14:textId="77777777" w:rsidR="00BD2627" w:rsidRPr="00BD2627" w:rsidRDefault="00BD2627" w:rsidP="00BD2627">
      <w:pPr>
        <w:numPr>
          <w:ilvl w:val="0"/>
          <w:numId w:val="8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</w:pPr>
      <w:r w:rsidRPr="00BD2627"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  <w:t>koje se iznajmljuju na temelju ugovora o najmu za stalno stanovanje (što podrazumijeva da je u određenom poreznom razdoblju nekretnina iznajmljena najmanje 10 mjeseci),</w:t>
      </w:r>
    </w:p>
    <w:p w14:paraId="76032C5A" w14:textId="77777777" w:rsidR="00BD2627" w:rsidRPr="00BD2627" w:rsidRDefault="00BD2627" w:rsidP="00BD2627">
      <w:pPr>
        <w:numPr>
          <w:ilvl w:val="0"/>
          <w:numId w:val="8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</w:pPr>
      <w:r w:rsidRPr="00BD2627"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  <w:t>javne namjene i nekretnine namijenjene institucionalnom smještaju osoba,</w:t>
      </w:r>
    </w:p>
    <w:p w14:paraId="72C96198" w14:textId="77777777" w:rsidR="00BD2627" w:rsidRPr="00BD2627" w:rsidRDefault="00BD2627" w:rsidP="00BD2627">
      <w:pPr>
        <w:numPr>
          <w:ilvl w:val="0"/>
          <w:numId w:val="8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</w:pPr>
      <w:r w:rsidRPr="00BD2627"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  <w:t>koje se u poslovnim knjigama trgovačkih društava vode kao nekretnine namijenjene prodaji, ako je od dana unosa u poslovne knjige do 31. ožujka godine za koju se utvrđuje porez proteklo manje od šest mjeseci,</w:t>
      </w:r>
    </w:p>
    <w:p w14:paraId="32B1E973" w14:textId="77777777" w:rsidR="00BD2627" w:rsidRPr="00BD2627" w:rsidRDefault="00BD2627" w:rsidP="00BD2627">
      <w:pPr>
        <w:numPr>
          <w:ilvl w:val="0"/>
          <w:numId w:val="8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</w:pPr>
      <w:r w:rsidRPr="00BD2627"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  <w:t>preuzete u zamjenu za nenaplaćena potraživanja, ako je od dana preuzimanja do 31. ožujka godine za koju se utvrđuje porez proteklo manje od šest mjeseci,</w:t>
      </w:r>
    </w:p>
    <w:p w14:paraId="6E55A389" w14:textId="77777777" w:rsidR="00BD2627" w:rsidRPr="00BD2627" w:rsidRDefault="00BD2627" w:rsidP="00BD2627">
      <w:pPr>
        <w:numPr>
          <w:ilvl w:val="0"/>
          <w:numId w:val="8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</w:pPr>
      <w:r w:rsidRPr="00BD2627"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  <w:t>koje zbog proglašenja prirodnih nepogoda u određenom poreznom razdoblju nisu podobne kao stambeni prostor,</w:t>
      </w:r>
    </w:p>
    <w:p w14:paraId="666FB8E7" w14:textId="77777777" w:rsidR="00BD2627" w:rsidRPr="00BD2627" w:rsidRDefault="00BD2627" w:rsidP="00BD2627">
      <w:pPr>
        <w:numPr>
          <w:ilvl w:val="0"/>
          <w:numId w:val="8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</w:pPr>
      <w:r w:rsidRPr="00BD2627"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  <w:t>u slučajevima kada se iz svih okolnosti može utvrditi da je onemogućena stambena namjena nekretnine,</w:t>
      </w:r>
    </w:p>
    <w:p w14:paraId="671552C1" w14:textId="77777777" w:rsidR="00BD2627" w:rsidRPr="00BD2627" w:rsidRDefault="00BD2627" w:rsidP="00BD2627">
      <w:pPr>
        <w:numPr>
          <w:ilvl w:val="0"/>
          <w:numId w:val="8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</w:pPr>
      <w:r w:rsidRPr="00BD2627"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  <w:t>u vlasništvu jedinica lokalne samouprave koje se nalaze isključivo na teritoriju te jedinice lokalne samouprave,</w:t>
      </w:r>
    </w:p>
    <w:p w14:paraId="381491FA" w14:textId="77777777" w:rsidR="00BD2627" w:rsidRPr="00BD2627" w:rsidRDefault="00BD2627" w:rsidP="00BD2627">
      <w:pPr>
        <w:numPr>
          <w:ilvl w:val="0"/>
          <w:numId w:val="8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</w:pPr>
      <w:r w:rsidRPr="00BD2627">
        <w:rPr>
          <w:rFonts w:ascii="Times New Roman" w:eastAsia="Times New Roman" w:hAnsi="Times New Roman" w:cs="Times New Roman"/>
          <w:color w:val="000000" w:themeColor="text1"/>
          <w:kern w:val="0"/>
          <w:lang w:eastAsia="hr-HR"/>
          <w14:ligatures w14:val="none"/>
        </w:rPr>
        <w:lastRenderedPageBreak/>
        <w:t>koje domaćinu određenom prema propisu kojim se uređuje ugostiteljska djelatnost služe za stalno stanovanje.</w:t>
      </w:r>
    </w:p>
    <w:p w14:paraId="12C06C3D" w14:textId="77777777" w:rsidR="00BD2627" w:rsidRPr="00BD2627" w:rsidRDefault="00BD2627" w:rsidP="00BD2627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75919B7E" w14:textId="335659D1" w:rsidR="00BD2627" w:rsidRPr="00BD2627" w:rsidRDefault="00BD2627" w:rsidP="00BD2627">
      <w:pPr>
        <w:pStyle w:val="Bezproreda"/>
        <w:jc w:val="both"/>
        <w:rPr>
          <w:rFonts w:ascii="Times New Roman" w:hAnsi="Times New Roman" w:cs="Times New Roman"/>
          <w:lang w:eastAsia="hr-HR"/>
        </w:rPr>
      </w:pPr>
      <w:r w:rsidRPr="00BD2627">
        <w:rPr>
          <w:rFonts w:ascii="Times New Roman" w:hAnsi="Times New Roman" w:cs="Times New Roman"/>
          <w:lang w:eastAsia="hr-HR"/>
        </w:rPr>
        <w:t>Porezni obveznik dužan je u roku od 15 dana od dana dostave rješenja o utvrđivanju poreza, platiti navedeni porez. Žalba izjavljena na rješenje o utvrđivanju poreza na nekretnine ne odgađa izvršenje rješenja.</w:t>
      </w:r>
    </w:p>
    <w:p w14:paraId="6E071D58" w14:textId="4F0B30F5" w:rsidR="00BD2627" w:rsidRPr="00BD2627" w:rsidRDefault="00BD2627" w:rsidP="00BD2627">
      <w:pPr>
        <w:pStyle w:val="Bezproreda"/>
        <w:jc w:val="both"/>
        <w:rPr>
          <w:rFonts w:ascii="Times New Roman" w:hAnsi="Times New Roman" w:cs="Times New Roman"/>
          <w:lang w:eastAsia="hr-HR"/>
        </w:rPr>
      </w:pPr>
      <w:r w:rsidRPr="00BD2627">
        <w:rPr>
          <w:rFonts w:ascii="Times New Roman" w:hAnsi="Times New Roman" w:cs="Times New Roman"/>
          <w:lang w:eastAsia="hr-HR"/>
        </w:rPr>
        <w:t xml:space="preserve">Poslove utvrđivanja, evidentiranja, nadzora, naplate i ovrhe radi naplate poreza na nekretnine obavlja </w:t>
      </w:r>
      <w:r w:rsidR="002E1B6D">
        <w:rPr>
          <w:rFonts w:ascii="Times New Roman" w:hAnsi="Times New Roman" w:cs="Times New Roman"/>
          <w:lang w:eastAsia="hr-HR"/>
        </w:rPr>
        <w:t>Jedinstveni upravi odjel Općine Sukošan</w:t>
      </w:r>
      <w:r w:rsidRPr="00BD2627">
        <w:rPr>
          <w:rFonts w:ascii="Times New Roman" w:hAnsi="Times New Roman" w:cs="Times New Roman"/>
          <w:lang w:eastAsia="hr-HR"/>
        </w:rPr>
        <w:t>.</w:t>
      </w:r>
    </w:p>
    <w:p w14:paraId="191B13C2" w14:textId="5EDDF279" w:rsidR="00BD2627" w:rsidRPr="00BD2627" w:rsidRDefault="00BD2627" w:rsidP="00BD2627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5C3029C6" w14:textId="77777777" w:rsidR="00CF3248" w:rsidRDefault="00CF3248"/>
    <w:sectPr w:rsidR="00CF3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57C"/>
    <w:multiLevelType w:val="multilevel"/>
    <w:tmpl w:val="12A0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EA7416"/>
    <w:multiLevelType w:val="multilevel"/>
    <w:tmpl w:val="985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A265B"/>
    <w:multiLevelType w:val="hybridMultilevel"/>
    <w:tmpl w:val="EC2280DE"/>
    <w:lvl w:ilvl="0" w:tplc="94006D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45AE6"/>
    <w:multiLevelType w:val="multilevel"/>
    <w:tmpl w:val="FA2A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7D26DC"/>
    <w:multiLevelType w:val="multilevel"/>
    <w:tmpl w:val="0874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00DBA"/>
    <w:multiLevelType w:val="multilevel"/>
    <w:tmpl w:val="87F4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4C6BE6"/>
    <w:multiLevelType w:val="multilevel"/>
    <w:tmpl w:val="2430C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E0C9D"/>
    <w:multiLevelType w:val="multilevel"/>
    <w:tmpl w:val="1FEE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7368309">
    <w:abstractNumId w:val="7"/>
  </w:num>
  <w:num w:numId="2" w16cid:durableId="155803066">
    <w:abstractNumId w:val="5"/>
  </w:num>
  <w:num w:numId="3" w16cid:durableId="1293175753">
    <w:abstractNumId w:val="6"/>
  </w:num>
  <w:num w:numId="4" w16cid:durableId="863590182">
    <w:abstractNumId w:val="3"/>
  </w:num>
  <w:num w:numId="5" w16cid:durableId="1701857244">
    <w:abstractNumId w:val="1"/>
  </w:num>
  <w:num w:numId="6" w16cid:durableId="1093475465">
    <w:abstractNumId w:val="0"/>
  </w:num>
  <w:num w:numId="7" w16cid:durableId="1543982129">
    <w:abstractNumId w:val="2"/>
  </w:num>
  <w:num w:numId="8" w16cid:durableId="1311130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27"/>
    <w:rsid w:val="000C5C17"/>
    <w:rsid w:val="00150C66"/>
    <w:rsid w:val="002E1B6D"/>
    <w:rsid w:val="00634567"/>
    <w:rsid w:val="0085107E"/>
    <w:rsid w:val="0090665E"/>
    <w:rsid w:val="009D2913"/>
    <w:rsid w:val="009D6525"/>
    <w:rsid w:val="00A903EB"/>
    <w:rsid w:val="00BD2627"/>
    <w:rsid w:val="00CF3248"/>
    <w:rsid w:val="00D2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F43A"/>
  <w15:chartTrackingRefBased/>
  <w15:docId w15:val="{2C997D00-4E4E-4A4B-9CEE-5953CBA3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D2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D2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D26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D2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D26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D2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D2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D2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D2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D2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D2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D26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D262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D262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D26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D26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D26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D26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D2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D2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D2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D2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D2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D26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D262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D262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D2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D262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D2627"/>
    <w:rPr>
      <w:b/>
      <w:bCs/>
      <w:smallCaps/>
      <w:color w:val="2F5496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BD26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D26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D26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D26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D2627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D262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2627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BD2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-sukosan@zd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2025-03-12T09:54:00Z</cp:lastPrinted>
  <dcterms:created xsi:type="dcterms:W3CDTF">2025-03-12T09:35:00Z</dcterms:created>
  <dcterms:modified xsi:type="dcterms:W3CDTF">2025-03-12T11:50:00Z</dcterms:modified>
</cp:coreProperties>
</file>